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F0BBC" w14:textId="77777777" w:rsidR="00D2617D" w:rsidRPr="00767528" w:rsidRDefault="00D2617D" w:rsidP="00952913">
      <w:pPr>
        <w:pStyle w:val="Title"/>
        <w:rPr>
          <w:szCs w:val="24"/>
        </w:rPr>
      </w:pPr>
      <w:r w:rsidRPr="00767528">
        <w:rPr>
          <w:szCs w:val="24"/>
        </w:rPr>
        <w:t>MARY JANE CURRY</w:t>
      </w:r>
      <w:r w:rsidR="004A4D5F" w:rsidRPr="00767528">
        <w:rPr>
          <w:szCs w:val="24"/>
        </w:rPr>
        <w:t>, Ph.D.</w:t>
      </w:r>
    </w:p>
    <w:p w14:paraId="6CE1E896" w14:textId="77777777" w:rsidR="00D2617D" w:rsidRPr="00767528" w:rsidRDefault="00F70924" w:rsidP="00952913">
      <w:pPr>
        <w:pStyle w:val="Title"/>
        <w:rPr>
          <w:szCs w:val="24"/>
        </w:rPr>
      </w:pPr>
      <w:r w:rsidRPr="00767528">
        <w:rPr>
          <w:szCs w:val="24"/>
        </w:rPr>
        <w:t>CURRICULUM VITA</w:t>
      </w:r>
      <w:r w:rsidR="00495571" w:rsidRPr="00767528">
        <w:rPr>
          <w:szCs w:val="24"/>
        </w:rPr>
        <w:t>E</w:t>
      </w:r>
    </w:p>
    <w:p w14:paraId="1666D417" w14:textId="52225D52" w:rsidR="00D2617D" w:rsidRPr="00767528" w:rsidRDefault="00553128" w:rsidP="00952913">
      <w:pPr>
        <w:suppressAutoHyphens/>
        <w:jc w:val="center"/>
        <w:outlineLvl w:val="0"/>
      </w:pPr>
      <w:r w:rsidRPr="00767528">
        <w:t xml:space="preserve">Associate </w:t>
      </w:r>
      <w:r w:rsidR="00D2617D" w:rsidRPr="00767528">
        <w:t>Professor</w:t>
      </w:r>
    </w:p>
    <w:p w14:paraId="01E32FE8" w14:textId="2961D2E0" w:rsidR="00281F80" w:rsidRPr="00767528" w:rsidRDefault="00AF6014" w:rsidP="00952913">
      <w:pPr>
        <w:suppressAutoHyphens/>
        <w:jc w:val="center"/>
        <w:outlineLvl w:val="0"/>
      </w:pPr>
      <w:r w:rsidRPr="00767528">
        <w:t>Department of Teaching</w:t>
      </w:r>
      <w:r w:rsidR="00F039BF" w:rsidRPr="00767528">
        <w:t>,</w:t>
      </w:r>
      <w:r w:rsidRPr="00767528">
        <w:t xml:space="preserve"> </w:t>
      </w:r>
      <w:r w:rsidR="00281F80" w:rsidRPr="00767528">
        <w:t>Curriculum</w:t>
      </w:r>
      <w:r w:rsidR="00F039BF" w:rsidRPr="00767528">
        <w:t>, and Change</w:t>
      </w:r>
    </w:p>
    <w:p w14:paraId="03B17794" w14:textId="77777777" w:rsidR="00A37FB7" w:rsidRPr="00767528" w:rsidRDefault="00D2617D" w:rsidP="00952913">
      <w:pPr>
        <w:suppressAutoHyphens/>
        <w:jc w:val="center"/>
        <w:outlineLvl w:val="0"/>
      </w:pPr>
      <w:r w:rsidRPr="00767528">
        <w:t>Margaret Warner Graduate School of Education</w:t>
      </w:r>
    </w:p>
    <w:p w14:paraId="59FFEC2D" w14:textId="77777777" w:rsidR="00D2617D" w:rsidRPr="00767528" w:rsidRDefault="00522114" w:rsidP="00952913">
      <w:pPr>
        <w:suppressAutoHyphens/>
        <w:jc w:val="center"/>
        <w:outlineLvl w:val="0"/>
      </w:pPr>
      <w:r w:rsidRPr="00767528">
        <w:t>474 LeChase</w:t>
      </w:r>
      <w:r w:rsidR="00695140" w:rsidRPr="00767528">
        <w:t xml:space="preserve"> Hall, P.O. Box 270427</w:t>
      </w:r>
    </w:p>
    <w:p w14:paraId="731E30D7" w14:textId="77777777" w:rsidR="00796637" w:rsidRPr="00767528" w:rsidRDefault="00796637" w:rsidP="00796637">
      <w:pPr>
        <w:suppressAutoHyphens/>
        <w:jc w:val="center"/>
        <w:outlineLvl w:val="0"/>
      </w:pPr>
      <w:r w:rsidRPr="00767528">
        <w:t>University of Rochester</w:t>
      </w:r>
    </w:p>
    <w:p w14:paraId="4A1469C4" w14:textId="0B62EFEE" w:rsidR="00D2617D" w:rsidRPr="00767528" w:rsidRDefault="00D2617D" w:rsidP="00952913">
      <w:pPr>
        <w:suppressAutoHyphens/>
        <w:ind w:left="2880" w:hanging="2880"/>
        <w:jc w:val="center"/>
        <w:outlineLvl w:val="0"/>
      </w:pPr>
      <w:r w:rsidRPr="00767528">
        <w:t>Rochester, NY 14627 USA</w:t>
      </w:r>
    </w:p>
    <w:p w14:paraId="7DC3AB45" w14:textId="7F7289AD" w:rsidR="00C273BB" w:rsidRPr="00767528" w:rsidRDefault="001C2DC0" w:rsidP="00952913">
      <w:pPr>
        <w:suppressAutoHyphens/>
        <w:ind w:left="2880" w:hanging="2880"/>
        <w:jc w:val="center"/>
        <w:outlineLvl w:val="0"/>
        <w:rPr>
          <w:rStyle w:val="Hyperlink"/>
        </w:rPr>
      </w:pPr>
      <w:r w:rsidRPr="00767528">
        <w:t>(585) 273-5934</w:t>
      </w:r>
      <w:r w:rsidR="00DE5F8E" w:rsidRPr="00767528">
        <w:t xml:space="preserve">; </w:t>
      </w:r>
      <w:hyperlink r:id="rId7" w:history="1">
        <w:r w:rsidR="00C273BB" w:rsidRPr="00767528">
          <w:rPr>
            <w:rStyle w:val="Hyperlink"/>
          </w:rPr>
          <w:t>mjcurry@warner.rochester.edu</w:t>
        </w:r>
      </w:hyperlink>
    </w:p>
    <w:p w14:paraId="1C6CD0BD" w14:textId="33513ADC" w:rsidR="00A9072C" w:rsidRPr="00767528" w:rsidRDefault="00A9072C" w:rsidP="00A9072C">
      <w:pPr>
        <w:jc w:val="center"/>
        <w:rPr>
          <w:color w:val="000000" w:themeColor="text1"/>
        </w:rPr>
      </w:pPr>
      <w:r w:rsidRPr="00767528">
        <w:rPr>
          <w:rStyle w:val="orcid-id-https"/>
          <w:color w:val="000000" w:themeColor="text1"/>
        </w:rPr>
        <w:t>ORCID Number 0000-0002-0725-149X</w:t>
      </w:r>
    </w:p>
    <w:p w14:paraId="0C2A61DE" w14:textId="1F33E4B1" w:rsidR="00D2617D" w:rsidRPr="00767528" w:rsidRDefault="00D2617D" w:rsidP="00952913">
      <w:pPr>
        <w:suppressAutoHyphens/>
        <w:ind w:left="2880" w:hanging="2880"/>
        <w:outlineLvl w:val="0"/>
      </w:pPr>
      <w:r w:rsidRPr="00767528">
        <w:tab/>
      </w:r>
      <w:r w:rsidRPr="00767528">
        <w:tab/>
      </w:r>
    </w:p>
    <w:p w14:paraId="50F93712" w14:textId="77777777" w:rsidR="00D2617D" w:rsidRPr="00767528" w:rsidRDefault="00D2617D" w:rsidP="00463768">
      <w:pPr>
        <w:suppressAutoHyphens/>
        <w:jc w:val="center"/>
        <w:outlineLvl w:val="0"/>
      </w:pPr>
      <w:r w:rsidRPr="00767528">
        <w:rPr>
          <w:b/>
        </w:rPr>
        <w:t>EDUCATION</w:t>
      </w:r>
    </w:p>
    <w:p w14:paraId="03C29AF0" w14:textId="4BE9C920" w:rsidR="00D2617D" w:rsidRPr="00767528" w:rsidRDefault="00D2617D" w:rsidP="00952913">
      <w:pPr>
        <w:suppressAutoHyphens/>
        <w:ind w:left="1440" w:hanging="1440"/>
      </w:pPr>
      <w:r w:rsidRPr="00767528">
        <w:t>Universi</w:t>
      </w:r>
      <w:r w:rsidR="00DA6D6A" w:rsidRPr="00767528">
        <w:t>ty of Wisconsin-Madison</w:t>
      </w:r>
      <w:r w:rsidR="00DA6D6A" w:rsidRPr="00767528">
        <w:tab/>
        <w:t xml:space="preserve">Ph.D., </w:t>
      </w:r>
      <w:r w:rsidRPr="00767528">
        <w:t>Curriculum and Instruction</w:t>
      </w:r>
      <w:r w:rsidRPr="00767528">
        <w:tab/>
      </w:r>
      <w:r w:rsidRPr="00767528">
        <w:tab/>
      </w:r>
      <w:r w:rsidRPr="00767528">
        <w:tab/>
        <w:t>2000</w:t>
      </w:r>
    </w:p>
    <w:p w14:paraId="5BBEA428" w14:textId="77777777" w:rsidR="0072504E" w:rsidRPr="00767528" w:rsidRDefault="00D2617D" w:rsidP="00952913">
      <w:pPr>
        <w:suppressAutoHyphens/>
        <w:ind w:left="720" w:hanging="720"/>
      </w:pPr>
      <w:r w:rsidRPr="00767528">
        <w:tab/>
        <w:t>Minor in appli</w:t>
      </w:r>
      <w:r w:rsidR="008421BD" w:rsidRPr="00767528">
        <w:t>ed English linguistics, 4.0 GPA</w:t>
      </w:r>
    </w:p>
    <w:p w14:paraId="1E5CDB34" w14:textId="77777777" w:rsidR="00D463DB" w:rsidRPr="00767528" w:rsidRDefault="0072504E" w:rsidP="00952913">
      <w:pPr>
        <w:suppressAutoHyphens/>
        <w:ind w:left="720" w:hanging="720"/>
        <w:rPr>
          <w:i/>
        </w:rPr>
      </w:pPr>
      <w:r w:rsidRPr="00767528">
        <w:tab/>
      </w:r>
      <w:r w:rsidR="00A228FE" w:rsidRPr="00767528">
        <w:t xml:space="preserve">Dissertation: </w:t>
      </w:r>
      <w:r w:rsidR="00A228FE" w:rsidRPr="00767528">
        <w:rPr>
          <w:i/>
        </w:rPr>
        <w:t>Competing g</w:t>
      </w:r>
      <w:r w:rsidR="00D2617D" w:rsidRPr="00767528">
        <w:rPr>
          <w:i/>
        </w:rPr>
        <w:t xml:space="preserve">oals, </w:t>
      </w:r>
      <w:r w:rsidR="00A228FE" w:rsidRPr="00767528">
        <w:rPr>
          <w:i/>
        </w:rPr>
        <w:t>competing discourses: ESL c</w:t>
      </w:r>
      <w:r w:rsidR="00D2617D" w:rsidRPr="00767528">
        <w:rPr>
          <w:i/>
        </w:rPr>
        <w:t>ompos</w:t>
      </w:r>
      <w:r w:rsidR="00A228FE" w:rsidRPr="00767528">
        <w:rPr>
          <w:i/>
        </w:rPr>
        <w:t xml:space="preserve">ition at the </w:t>
      </w:r>
    </w:p>
    <w:p w14:paraId="72130CC6" w14:textId="77777777" w:rsidR="00D463DB" w:rsidRPr="00767528" w:rsidRDefault="00A228FE" w:rsidP="00D463DB">
      <w:pPr>
        <w:suppressAutoHyphens/>
        <w:ind w:left="720"/>
      </w:pPr>
      <w:r w:rsidRPr="00767528">
        <w:rPr>
          <w:i/>
        </w:rPr>
        <w:t>community college</w:t>
      </w:r>
      <w:r w:rsidRPr="00767528">
        <w:t>.</w:t>
      </w:r>
      <w:r w:rsidR="00D2617D" w:rsidRPr="00767528">
        <w:t xml:space="preserve"> Director: Michael W. Apple</w:t>
      </w:r>
      <w:r w:rsidR="008C2A5A" w:rsidRPr="00767528">
        <w:t xml:space="preserve">; </w:t>
      </w:r>
      <w:r w:rsidR="008767C5" w:rsidRPr="00767528">
        <w:t xml:space="preserve">Committee: Deborah Brandt, </w:t>
      </w:r>
    </w:p>
    <w:p w14:paraId="290EBC63" w14:textId="5FDE0821" w:rsidR="006858CB" w:rsidRPr="00767528" w:rsidRDefault="008767C5" w:rsidP="00D463DB">
      <w:pPr>
        <w:suppressAutoHyphens/>
        <w:ind w:left="720"/>
      </w:pPr>
      <w:r w:rsidRPr="00767528">
        <w:t xml:space="preserve">James Paul Gee, </w:t>
      </w:r>
      <w:r w:rsidR="00D85739" w:rsidRPr="00767528">
        <w:t>Mary Louise Gomez</w:t>
      </w:r>
      <w:r w:rsidR="008C2A5A" w:rsidRPr="00767528">
        <w:t xml:space="preserve">, </w:t>
      </w:r>
      <w:r w:rsidR="00D85739" w:rsidRPr="00767528">
        <w:t>Elisabeth Hayes</w:t>
      </w:r>
    </w:p>
    <w:p w14:paraId="355DF91C" w14:textId="77777777" w:rsidR="00D2617D" w:rsidRPr="00767528" w:rsidRDefault="00D2617D" w:rsidP="00952913">
      <w:pPr>
        <w:suppressAutoHyphens/>
        <w:ind w:left="1440" w:hanging="1440"/>
      </w:pPr>
    </w:p>
    <w:p w14:paraId="712A6429" w14:textId="3B43FA08" w:rsidR="006E54DD" w:rsidRPr="00767528" w:rsidRDefault="00D2617D" w:rsidP="00952913">
      <w:pPr>
        <w:suppressAutoHyphens/>
        <w:ind w:left="1440" w:hanging="1440"/>
      </w:pPr>
      <w:r w:rsidRPr="00767528">
        <w:t>University of Massachusetts/Boston</w:t>
      </w:r>
      <w:r w:rsidRPr="00767528">
        <w:tab/>
        <w:t>M</w:t>
      </w:r>
      <w:r w:rsidR="00DA6D6A" w:rsidRPr="00767528">
        <w:t xml:space="preserve">.A., </w:t>
      </w:r>
      <w:r w:rsidRPr="00767528">
        <w:t xml:space="preserve">Teaching English </w:t>
      </w:r>
      <w:r w:rsidR="006E54DD" w:rsidRPr="00767528">
        <w:t>to</w:t>
      </w:r>
      <w:r w:rsidRPr="00767528">
        <w:t xml:space="preserve"> S</w:t>
      </w:r>
      <w:r w:rsidR="006E54DD" w:rsidRPr="00767528">
        <w:t xml:space="preserve">peakers of </w:t>
      </w:r>
      <w:r w:rsidR="006E54DD" w:rsidRPr="00767528">
        <w:tab/>
      </w:r>
      <w:r w:rsidR="006E54DD" w:rsidRPr="00767528">
        <w:tab/>
        <w:t>1994</w:t>
      </w:r>
    </w:p>
    <w:p w14:paraId="0251738E" w14:textId="77777777" w:rsidR="006E54DD" w:rsidRPr="00767528" w:rsidRDefault="006E54DD" w:rsidP="00952913">
      <w:pPr>
        <w:suppressAutoHyphens/>
        <w:ind w:left="1440" w:hanging="720"/>
        <w:rPr>
          <w:i/>
        </w:rPr>
      </w:pPr>
      <w:r w:rsidRPr="00767528">
        <w:t xml:space="preserve">Other </w:t>
      </w:r>
      <w:r w:rsidR="00D2617D" w:rsidRPr="00767528">
        <w:t>Language</w:t>
      </w:r>
      <w:r w:rsidRPr="00767528">
        <w:t xml:space="preserve">s. </w:t>
      </w:r>
      <w:r w:rsidR="00A228FE" w:rsidRPr="00767528">
        <w:t xml:space="preserve">4.0 GPA. </w:t>
      </w:r>
      <w:r w:rsidR="00BC2C4F" w:rsidRPr="00767528">
        <w:t xml:space="preserve">  </w:t>
      </w:r>
      <w:r w:rsidR="00A228FE" w:rsidRPr="00767528">
        <w:t xml:space="preserve">Thesis: </w:t>
      </w:r>
      <w:r w:rsidR="00A228FE" w:rsidRPr="00767528">
        <w:rPr>
          <w:i/>
        </w:rPr>
        <w:t>Social c</w:t>
      </w:r>
      <w:r w:rsidR="00D2617D" w:rsidRPr="00767528">
        <w:rPr>
          <w:i/>
        </w:rPr>
        <w:t xml:space="preserve">lass and the </w:t>
      </w:r>
      <w:r w:rsidR="00A228FE" w:rsidRPr="00767528">
        <w:rPr>
          <w:i/>
        </w:rPr>
        <w:t xml:space="preserve">ideologies of </w:t>
      </w:r>
    </w:p>
    <w:p w14:paraId="09CACF67" w14:textId="63EAD219" w:rsidR="00D2617D" w:rsidRPr="00767528" w:rsidRDefault="00A228FE" w:rsidP="00952913">
      <w:pPr>
        <w:suppressAutoHyphens/>
        <w:ind w:left="1440" w:hanging="720"/>
      </w:pPr>
      <w:r w:rsidRPr="00767528">
        <w:rPr>
          <w:i/>
        </w:rPr>
        <w:t>t</w:t>
      </w:r>
      <w:r w:rsidR="006E54DD" w:rsidRPr="00767528">
        <w:rPr>
          <w:i/>
        </w:rPr>
        <w:t xml:space="preserve">eachers of English </w:t>
      </w:r>
      <w:r w:rsidR="00D2617D" w:rsidRPr="00767528">
        <w:rPr>
          <w:i/>
        </w:rPr>
        <w:t xml:space="preserve">as a </w:t>
      </w:r>
      <w:r w:rsidRPr="00767528">
        <w:rPr>
          <w:i/>
        </w:rPr>
        <w:t>second language.</w:t>
      </w:r>
      <w:r w:rsidR="00D2617D" w:rsidRPr="00767528">
        <w:t xml:space="preserve"> Director: </w:t>
      </w:r>
      <w:proofErr w:type="spellStart"/>
      <w:r w:rsidR="00D2617D" w:rsidRPr="00767528">
        <w:t>Donaldo</w:t>
      </w:r>
      <w:proofErr w:type="spellEnd"/>
      <w:r w:rsidR="00D2617D" w:rsidRPr="00767528">
        <w:t xml:space="preserve"> Macedo</w:t>
      </w:r>
    </w:p>
    <w:p w14:paraId="44835A77" w14:textId="77777777" w:rsidR="00D2617D" w:rsidRPr="00767528" w:rsidRDefault="00D2617D" w:rsidP="00952913">
      <w:pPr>
        <w:suppressAutoHyphens/>
      </w:pPr>
    </w:p>
    <w:p w14:paraId="7E3272F7" w14:textId="40E38F3E" w:rsidR="00D2617D" w:rsidRPr="00767528" w:rsidRDefault="00D2617D" w:rsidP="00952913">
      <w:pPr>
        <w:suppressAutoHyphens/>
      </w:pPr>
      <w:r w:rsidRPr="00767528">
        <w:t>Cornell</w:t>
      </w:r>
      <w:r w:rsidR="00DA6D6A" w:rsidRPr="00767528">
        <w:t xml:space="preserve"> University, Ithaca, NY </w:t>
      </w:r>
      <w:r w:rsidR="00DA6D6A" w:rsidRPr="00767528">
        <w:tab/>
        <w:t xml:space="preserve">B.A., </w:t>
      </w:r>
      <w:r w:rsidRPr="00767528">
        <w:t>English. Cum laude in English, with</w:t>
      </w:r>
      <w:r w:rsidRPr="00767528">
        <w:tab/>
      </w:r>
      <w:r w:rsidRPr="00767528">
        <w:tab/>
        <w:t>1983</w:t>
      </w:r>
    </w:p>
    <w:p w14:paraId="0379100C" w14:textId="77777777" w:rsidR="00094601" w:rsidRPr="00767528" w:rsidRDefault="00D2617D" w:rsidP="00952913">
      <w:pPr>
        <w:suppressAutoHyphens/>
        <w:ind w:firstLine="720"/>
      </w:pPr>
      <w:r w:rsidRPr="00767528">
        <w:t>distinction in all subjects.</w:t>
      </w:r>
      <w:r w:rsidR="00BD16FD" w:rsidRPr="00767528">
        <w:t xml:space="preserve"> 3.5 GPA</w:t>
      </w:r>
    </w:p>
    <w:p w14:paraId="496E08C3" w14:textId="5669421F" w:rsidR="001C2DC0" w:rsidRPr="00767528" w:rsidRDefault="006858CB" w:rsidP="00952913">
      <w:pPr>
        <w:suppressAutoHyphens/>
        <w:ind w:firstLine="720"/>
      </w:pPr>
      <w:r w:rsidRPr="00767528">
        <w:t xml:space="preserve"> </w:t>
      </w:r>
    </w:p>
    <w:p w14:paraId="1D52FFA0" w14:textId="77777777" w:rsidR="00D2617D" w:rsidRPr="00767528" w:rsidRDefault="00D2617D" w:rsidP="00463768">
      <w:pPr>
        <w:tabs>
          <w:tab w:val="left" w:pos="-720"/>
        </w:tabs>
        <w:suppressAutoHyphens/>
        <w:jc w:val="center"/>
        <w:outlineLvl w:val="0"/>
        <w:rPr>
          <w:b/>
        </w:rPr>
      </w:pPr>
      <w:r w:rsidRPr="00767528">
        <w:rPr>
          <w:b/>
        </w:rPr>
        <w:t>FELLOWSHIPS</w:t>
      </w:r>
      <w:r w:rsidR="001C2DC0" w:rsidRPr="00767528">
        <w:rPr>
          <w:b/>
        </w:rPr>
        <w:t>, HONORS,</w:t>
      </w:r>
      <w:r w:rsidRPr="00767528">
        <w:rPr>
          <w:b/>
        </w:rPr>
        <w:t xml:space="preserve"> AND AWARDS</w:t>
      </w:r>
    </w:p>
    <w:p w14:paraId="40D1FD68" w14:textId="5E766B0E" w:rsidR="00BD0FA7" w:rsidRPr="00767528" w:rsidRDefault="00BD0FA7" w:rsidP="00952913">
      <w:pPr>
        <w:tabs>
          <w:tab w:val="left" w:pos="-720"/>
        </w:tabs>
        <w:suppressAutoHyphens/>
      </w:pPr>
      <w:r w:rsidRPr="00767528">
        <w:t>English Language Specialist Program, U.S. Department of State roster member</w:t>
      </w:r>
      <w:r w:rsidRPr="00767528">
        <w:tab/>
        <w:t>2016-</w:t>
      </w:r>
    </w:p>
    <w:p w14:paraId="14256E5A" w14:textId="5315FA57" w:rsidR="006129EF" w:rsidRPr="00767528" w:rsidRDefault="006129EF" w:rsidP="00952913">
      <w:pPr>
        <w:tabs>
          <w:tab w:val="left" w:pos="-720"/>
        </w:tabs>
        <w:suppressAutoHyphens/>
      </w:pPr>
      <w:r w:rsidRPr="00767528">
        <w:t>Fulbright F</w:t>
      </w:r>
      <w:r w:rsidR="00482598" w:rsidRPr="00767528">
        <w:t>aculty Fellowship, Santiago, Chile</w:t>
      </w:r>
      <w:r w:rsidR="00482598" w:rsidRPr="00767528">
        <w:tab/>
      </w:r>
      <w:r w:rsidR="00A55C6B" w:rsidRPr="00767528">
        <w:tab/>
      </w:r>
      <w:r w:rsidR="00A55C6B" w:rsidRPr="00767528">
        <w:tab/>
      </w:r>
      <w:r w:rsidR="00482598" w:rsidRPr="00767528">
        <w:tab/>
      </w:r>
      <w:r w:rsidR="00482598" w:rsidRPr="00767528">
        <w:tab/>
        <w:t>S</w:t>
      </w:r>
      <w:r w:rsidRPr="00767528">
        <w:t>pring 2014</w:t>
      </w:r>
    </w:p>
    <w:p w14:paraId="7B072246" w14:textId="0BE12A33" w:rsidR="00DB5CA6" w:rsidRPr="00767528" w:rsidRDefault="00DB5CA6" w:rsidP="00952913">
      <w:pPr>
        <w:tabs>
          <w:tab w:val="left" w:pos="-720"/>
        </w:tabs>
        <w:suppressAutoHyphens/>
      </w:pPr>
      <w:r w:rsidRPr="00767528">
        <w:t>Literacy Champion Award, Northwest Rochester Rotary Club</w:t>
      </w:r>
      <w:r w:rsidRPr="00767528">
        <w:tab/>
      </w:r>
      <w:r w:rsidRPr="00767528">
        <w:tab/>
      </w:r>
      <w:r w:rsidRPr="00767528">
        <w:tab/>
        <w:t>2013</w:t>
      </w:r>
    </w:p>
    <w:p w14:paraId="5BBABE61" w14:textId="7D98FF2E" w:rsidR="001C2DC0" w:rsidRPr="00767528" w:rsidRDefault="001C2DC0" w:rsidP="00952913">
      <w:pPr>
        <w:tabs>
          <w:tab w:val="left" w:pos="-720"/>
        </w:tabs>
        <w:suppressAutoHyphens/>
      </w:pPr>
      <w:r w:rsidRPr="00767528">
        <w:t>Fulbr</w:t>
      </w:r>
      <w:r w:rsidR="00522114" w:rsidRPr="00767528">
        <w:t>ight Senior Specialist</w:t>
      </w:r>
      <w:r w:rsidR="00A228FE" w:rsidRPr="00767528">
        <w:t xml:space="preserve"> Program, roster</w:t>
      </w:r>
      <w:r w:rsidR="009651E0" w:rsidRPr="00767528">
        <w:t xml:space="preserve"> member</w:t>
      </w:r>
      <w:r w:rsidR="009651E0" w:rsidRPr="00767528">
        <w:tab/>
      </w:r>
      <w:r w:rsidR="0020227D" w:rsidRPr="00767528">
        <w:tab/>
      </w:r>
      <w:r w:rsidR="00BD16FD" w:rsidRPr="00767528">
        <w:tab/>
      </w:r>
      <w:r w:rsidR="00755A72" w:rsidRPr="00767528">
        <w:t xml:space="preserve">   </w:t>
      </w:r>
      <w:r w:rsidR="00637DBE" w:rsidRPr="00767528">
        <w:tab/>
      </w:r>
      <w:r w:rsidR="00414228" w:rsidRPr="00767528">
        <w:tab/>
      </w:r>
      <w:r w:rsidRPr="00767528">
        <w:t>2005</w:t>
      </w:r>
      <w:r w:rsidR="00A753AF" w:rsidRPr="00767528">
        <w:t>-</w:t>
      </w:r>
      <w:r w:rsidR="003D6724" w:rsidRPr="00767528">
        <w:t>2010</w:t>
      </w:r>
    </w:p>
    <w:p w14:paraId="26267F42" w14:textId="6218CA09" w:rsidR="002A2E27" w:rsidRPr="00767528" w:rsidRDefault="002A2E27" w:rsidP="00952913">
      <w:pPr>
        <w:tabs>
          <w:tab w:val="left" w:pos="-720"/>
        </w:tabs>
        <w:suppressAutoHyphens/>
      </w:pPr>
      <w:r w:rsidRPr="00767528">
        <w:t xml:space="preserve">Betty Pool Service Award, Warner </w:t>
      </w:r>
      <w:r w:rsidR="00972D37" w:rsidRPr="00767528">
        <w:t xml:space="preserve">Graduate </w:t>
      </w:r>
      <w:r w:rsidRPr="00767528">
        <w:t>School of Education</w:t>
      </w:r>
      <w:r w:rsidRPr="00767528">
        <w:tab/>
      </w:r>
      <w:r w:rsidRPr="00767528">
        <w:tab/>
      </w:r>
      <w:r w:rsidRPr="00767528">
        <w:tab/>
        <w:t>2005</w:t>
      </w:r>
    </w:p>
    <w:p w14:paraId="2DECCFA9" w14:textId="06F96559" w:rsidR="00D2617D" w:rsidRPr="00767528" w:rsidRDefault="00D2617D" w:rsidP="00952913">
      <w:pPr>
        <w:tabs>
          <w:tab w:val="left" w:pos="-720"/>
        </w:tabs>
        <w:suppressAutoHyphens/>
      </w:pPr>
      <w:proofErr w:type="spellStart"/>
      <w:r w:rsidRPr="00767528">
        <w:t>Morgridge</w:t>
      </w:r>
      <w:proofErr w:type="spellEnd"/>
      <w:r w:rsidRPr="00767528">
        <w:t xml:space="preserve"> Wisconsin Disting</w:t>
      </w:r>
      <w:r w:rsidR="00F2004A" w:rsidRPr="00767528">
        <w:t>uished Graduate Fellowship</w:t>
      </w:r>
      <w:r w:rsidR="009510AA" w:rsidRPr="00767528">
        <w:tab/>
      </w:r>
      <w:r w:rsidR="009510AA" w:rsidRPr="00767528">
        <w:tab/>
      </w:r>
      <w:r w:rsidR="009510AA" w:rsidRPr="00767528">
        <w:tab/>
      </w:r>
      <w:r w:rsidR="009510AA" w:rsidRPr="00767528">
        <w:tab/>
        <w:t>1</w:t>
      </w:r>
      <w:r w:rsidRPr="00767528">
        <w:t>999-2000</w:t>
      </w:r>
    </w:p>
    <w:p w14:paraId="70E74136" w14:textId="28B1C2D4" w:rsidR="00D2617D" w:rsidRPr="00767528" w:rsidRDefault="00D2617D" w:rsidP="00952913">
      <w:pPr>
        <w:tabs>
          <w:tab w:val="left" w:pos="-720"/>
        </w:tabs>
        <w:suppressAutoHyphens/>
      </w:pPr>
      <w:r w:rsidRPr="00767528">
        <w:t xml:space="preserve">Richard W. Newman Award for Academic Excellence in Bilingual/ESL Studies </w:t>
      </w:r>
      <w:r w:rsidRPr="00767528">
        <w:tab/>
        <w:t>1992</w:t>
      </w:r>
    </w:p>
    <w:p w14:paraId="72BDA502" w14:textId="77777777" w:rsidR="00D2617D" w:rsidRPr="00767528" w:rsidRDefault="00D2617D" w:rsidP="00952913">
      <w:pPr>
        <w:suppressAutoHyphens/>
        <w:rPr>
          <w:b/>
        </w:rPr>
      </w:pPr>
    </w:p>
    <w:p w14:paraId="7070293F" w14:textId="77777777" w:rsidR="00D2617D" w:rsidRPr="00767528" w:rsidRDefault="00D2617D" w:rsidP="00463768">
      <w:pPr>
        <w:pStyle w:val="Heading1"/>
        <w:jc w:val="center"/>
        <w:rPr>
          <w:szCs w:val="24"/>
        </w:rPr>
      </w:pPr>
      <w:r w:rsidRPr="00767528">
        <w:rPr>
          <w:szCs w:val="24"/>
        </w:rPr>
        <w:t xml:space="preserve">RESEARCH </w:t>
      </w:r>
      <w:r w:rsidR="0001144A" w:rsidRPr="00767528">
        <w:rPr>
          <w:szCs w:val="24"/>
        </w:rPr>
        <w:t xml:space="preserve">AND TEACHING </w:t>
      </w:r>
      <w:r w:rsidRPr="00767528">
        <w:rPr>
          <w:szCs w:val="24"/>
        </w:rPr>
        <w:t>INTERESTS</w:t>
      </w:r>
    </w:p>
    <w:p w14:paraId="1FE148CF" w14:textId="77777777" w:rsidR="00AD56F6" w:rsidRPr="00767528" w:rsidRDefault="000272F4" w:rsidP="00952913">
      <w:pPr>
        <w:suppressAutoHyphens/>
      </w:pPr>
      <w:r w:rsidRPr="00767528">
        <w:t>A</w:t>
      </w:r>
      <w:r w:rsidR="00F2004A" w:rsidRPr="00767528">
        <w:t xml:space="preserve">cademic </w:t>
      </w:r>
      <w:r w:rsidR="000321DF" w:rsidRPr="00767528">
        <w:t>publishing</w:t>
      </w:r>
      <w:r w:rsidRPr="00767528">
        <w:t xml:space="preserve"> by multilingual scholars</w:t>
      </w:r>
      <w:r w:rsidR="000321DF" w:rsidRPr="00767528">
        <w:t xml:space="preserve"> and students</w:t>
      </w:r>
      <w:r w:rsidR="00D2617D" w:rsidRPr="00767528">
        <w:t xml:space="preserve">; </w:t>
      </w:r>
      <w:r w:rsidR="000321DF" w:rsidRPr="00767528">
        <w:t>graduate student writing</w:t>
      </w:r>
      <w:r w:rsidR="0020227D" w:rsidRPr="00767528">
        <w:t xml:space="preserve">; </w:t>
      </w:r>
    </w:p>
    <w:p w14:paraId="7D05EDE8" w14:textId="77777777" w:rsidR="00AD56F6" w:rsidRPr="00767528" w:rsidRDefault="00495571" w:rsidP="00952913">
      <w:pPr>
        <w:suppressAutoHyphens/>
      </w:pPr>
      <w:r w:rsidRPr="00767528">
        <w:t xml:space="preserve">academic </w:t>
      </w:r>
      <w:r w:rsidR="002502E6" w:rsidRPr="00767528">
        <w:t>literacy</w:t>
      </w:r>
      <w:r w:rsidRPr="00767528">
        <w:t xml:space="preserve"> and </w:t>
      </w:r>
      <w:r w:rsidR="00D2617D" w:rsidRPr="00767528">
        <w:t xml:space="preserve">access </w:t>
      </w:r>
      <w:r w:rsidRPr="00767528">
        <w:t>to</w:t>
      </w:r>
      <w:r w:rsidR="00D2617D" w:rsidRPr="00767528">
        <w:t xml:space="preserve"> </w:t>
      </w:r>
      <w:r w:rsidR="00EA4315" w:rsidRPr="00767528">
        <w:t>higher education</w:t>
      </w:r>
      <w:r w:rsidRPr="00767528">
        <w:t>;</w:t>
      </w:r>
      <w:r w:rsidR="00D2617D" w:rsidRPr="00767528">
        <w:t xml:space="preserve"> qualitative research methods</w:t>
      </w:r>
      <w:r w:rsidR="00084F27" w:rsidRPr="00767528">
        <w:t xml:space="preserve">; </w:t>
      </w:r>
    </w:p>
    <w:p w14:paraId="19EB48E8" w14:textId="6F3D2F46" w:rsidR="00D2617D" w:rsidRPr="00767528" w:rsidRDefault="0001144A" w:rsidP="00952913">
      <w:pPr>
        <w:suppressAutoHyphens/>
      </w:pPr>
      <w:r w:rsidRPr="00767528">
        <w:t>critical literacy</w:t>
      </w:r>
      <w:r w:rsidR="000321DF" w:rsidRPr="00767528">
        <w:t>; globalization and literacy</w:t>
      </w:r>
    </w:p>
    <w:p w14:paraId="58A77527" w14:textId="77777777" w:rsidR="002B7E5C" w:rsidRPr="00767528" w:rsidRDefault="002B7E5C" w:rsidP="00952913">
      <w:pPr>
        <w:rPr>
          <w:b/>
        </w:rPr>
      </w:pPr>
    </w:p>
    <w:p w14:paraId="4BED330C" w14:textId="7E9FEF2C" w:rsidR="00D2617D" w:rsidRPr="00767528" w:rsidRDefault="00D2617D" w:rsidP="00463768">
      <w:pPr>
        <w:jc w:val="center"/>
        <w:rPr>
          <w:b/>
        </w:rPr>
      </w:pPr>
      <w:r w:rsidRPr="00767528">
        <w:rPr>
          <w:b/>
        </w:rPr>
        <w:t>ACADEMIC EXPERIENCE</w:t>
      </w:r>
    </w:p>
    <w:p w14:paraId="65CC2867" w14:textId="0D91976A" w:rsidR="00D2617D" w:rsidRPr="00767528" w:rsidRDefault="00D2617D" w:rsidP="00952913">
      <w:pPr>
        <w:pStyle w:val="TOAHeading"/>
        <w:tabs>
          <w:tab w:val="clear" w:pos="9000"/>
          <w:tab w:val="clear" w:pos="9360"/>
        </w:tabs>
        <w:rPr>
          <w:szCs w:val="24"/>
        </w:rPr>
      </w:pPr>
      <w:r w:rsidRPr="00767528">
        <w:rPr>
          <w:i/>
          <w:szCs w:val="24"/>
        </w:rPr>
        <w:t>University of Rochester</w:t>
      </w:r>
      <w:r w:rsidRPr="00767528">
        <w:rPr>
          <w:i/>
          <w:szCs w:val="24"/>
        </w:rPr>
        <w:tab/>
      </w:r>
      <w:r w:rsidRPr="00767528">
        <w:rPr>
          <w:i/>
          <w:szCs w:val="24"/>
        </w:rPr>
        <w:tab/>
      </w:r>
      <w:r w:rsidR="00782EA0" w:rsidRPr="00767528">
        <w:rPr>
          <w:i/>
          <w:szCs w:val="24"/>
        </w:rPr>
        <w:tab/>
      </w:r>
      <w:r w:rsidR="00782EA0" w:rsidRPr="00767528">
        <w:rPr>
          <w:i/>
          <w:szCs w:val="24"/>
        </w:rPr>
        <w:tab/>
      </w:r>
      <w:r w:rsidR="00FE7354" w:rsidRPr="00767528">
        <w:rPr>
          <w:b/>
          <w:szCs w:val="24"/>
        </w:rPr>
        <w:t>Associate</w:t>
      </w:r>
      <w:r w:rsidRPr="00767528">
        <w:rPr>
          <w:b/>
          <w:szCs w:val="24"/>
        </w:rPr>
        <w:t xml:space="preserve"> Professor</w:t>
      </w:r>
      <w:r w:rsidR="00084F27" w:rsidRPr="00767528">
        <w:rPr>
          <w:szCs w:val="24"/>
        </w:rPr>
        <w:tab/>
      </w:r>
      <w:r w:rsidR="00084F27" w:rsidRPr="00767528">
        <w:rPr>
          <w:szCs w:val="24"/>
        </w:rPr>
        <w:tab/>
      </w:r>
      <w:r w:rsidR="00FE7354" w:rsidRPr="00767528">
        <w:rPr>
          <w:szCs w:val="24"/>
        </w:rPr>
        <w:t>07/09-present</w:t>
      </w:r>
    </w:p>
    <w:p w14:paraId="6436D779" w14:textId="77777777" w:rsidR="00FE7354" w:rsidRPr="00767528" w:rsidRDefault="00782EA0" w:rsidP="00952913">
      <w:pPr>
        <w:pStyle w:val="TOAHeading"/>
        <w:tabs>
          <w:tab w:val="clear" w:pos="9000"/>
          <w:tab w:val="clear" w:pos="9360"/>
        </w:tabs>
        <w:rPr>
          <w:szCs w:val="24"/>
        </w:rPr>
      </w:pPr>
      <w:r w:rsidRPr="00767528">
        <w:rPr>
          <w:szCs w:val="24"/>
        </w:rPr>
        <w:tab/>
      </w:r>
      <w:r w:rsidRPr="00767528">
        <w:rPr>
          <w:szCs w:val="24"/>
        </w:rPr>
        <w:tab/>
      </w:r>
      <w:r w:rsidRPr="00767528">
        <w:rPr>
          <w:szCs w:val="24"/>
        </w:rPr>
        <w:tab/>
      </w:r>
      <w:r w:rsidRPr="00767528">
        <w:rPr>
          <w:szCs w:val="24"/>
        </w:rPr>
        <w:tab/>
      </w:r>
      <w:r w:rsidRPr="00767528">
        <w:rPr>
          <w:szCs w:val="24"/>
        </w:rPr>
        <w:tab/>
      </w:r>
      <w:r w:rsidRPr="00767528">
        <w:rPr>
          <w:szCs w:val="24"/>
        </w:rPr>
        <w:tab/>
      </w:r>
      <w:r w:rsidRPr="00767528">
        <w:rPr>
          <w:szCs w:val="24"/>
        </w:rPr>
        <w:tab/>
      </w:r>
      <w:r w:rsidR="00FE7354" w:rsidRPr="00767528">
        <w:rPr>
          <w:b/>
          <w:szCs w:val="24"/>
        </w:rPr>
        <w:t>Assistant</w:t>
      </w:r>
      <w:r w:rsidRPr="00767528">
        <w:rPr>
          <w:b/>
          <w:szCs w:val="24"/>
        </w:rPr>
        <w:t xml:space="preserve"> Professor</w:t>
      </w:r>
      <w:r w:rsidR="00FE7354" w:rsidRPr="00767528">
        <w:rPr>
          <w:szCs w:val="24"/>
        </w:rPr>
        <w:tab/>
      </w:r>
      <w:r w:rsidR="00FE7354" w:rsidRPr="00767528">
        <w:rPr>
          <w:szCs w:val="24"/>
        </w:rPr>
        <w:tab/>
        <w:t>07/03-</w:t>
      </w:r>
      <w:r w:rsidR="00EA4315" w:rsidRPr="00767528">
        <w:rPr>
          <w:szCs w:val="24"/>
        </w:rPr>
        <w:t>0</w:t>
      </w:r>
      <w:r w:rsidR="00FE7354" w:rsidRPr="00767528">
        <w:rPr>
          <w:szCs w:val="24"/>
        </w:rPr>
        <w:t>6/09</w:t>
      </w:r>
    </w:p>
    <w:p w14:paraId="2C2AF769" w14:textId="349C0C6F" w:rsidR="00195AD3" w:rsidRPr="00767528" w:rsidRDefault="008143BC" w:rsidP="00952913">
      <w:r w:rsidRPr="00767528">
        <w:t>Directed</w:t>
      </w:r>
      <w:r w:rsidR="009129C4" w:rsidRPr="00767528">
        <w:t xml:space="preserve"> </w:t>
      </w:r>
      <w:r w:rsidR="00A95B2E" w:rsidRPr="00767528">
        <w:t xml:space="preserve">TESOL and foreign </w:t>
      </w:r>
      <w:r w:rsidR="00DE5F8E" w:rsidRPr="00767528">
        <w:t xml:space="preserve">language education </w:t>
      </w:r>
      <w:r w:rsidR="0066139D" w:rsidRPr="00767528">
        <w:t xml:space="preserve">master’s degree/certification </w:t>
      </w:r>
      <w:r w:rsidR="00DE5F8E" w:rsidRPr="00767528">
        <w:t>program</w:t>
      </w:r>
      <w:r w:rsidR="009129C4" w:rsidRPr="00767528">
        <w:t>,</w:t>
      </w:r>
      <w:r w:rsidR="00DE5F8E" w:rsidRPr="00767528">
        <w:t xml:space="preserve"> 2003-2014. </w:t>
      </w:r>
      <w:r w:rsidR="00F82054" w:rsidRPr="00767528">
        <w:t>Created master’s program in teaching English as a foreign language</w:t>
      </w:r>
      <w:r w:rsidR="00B84E2F" w:rsidRPr="00767528">
        <w:t xml:space="preserve"> and</w:t>
      </w:r>
      <w:r w:rsidR="00487ACE" w:rsidRPr="00767528">
        <w:t xml:space="preserve"> as two certificates for teaching English to speakers of other languages</w:t>
      </w:r>
      <w:r w:rsidR="00F82054" w:rsidRPr="00767528">
        <w:t xml:space="preserve">. </w:t>
      </w:r>
      <w:r w:rsidR="00A95B2E" w:rsidRPr="00767528">
        <w:t>Supervise PhD and EdD</w:t>
      </w:r>
      <w:r w:rsidRPr="00767528">
        <w:t xml:space="preserve"> </w:t>
      </w:r>
      <w:r w:rsidR="00782EA0" w:rsidRPr="00767528">
        <w:t xml:space="preserve">students. </w:t>
      </w:r>
      <w:r w:rsidR="002F3EAA" w:rsidRPr="00767528">
        <w:t>Established and direct</w:t>
      </w:r>
      <w:r w:rsidR="00404AF8" w:rsidRPr="00767528">
        <w:t xml:space="preserve"> </w:t>
      </w:r>
      <w:r w:rsidR="009651E0" w:rsidRPr="00767528">
        <w:t xml:space="preserve">the </w:t>
      </w:r>
      <w:r w:rsidR="00404AF8" w:rsidRPr="00767528">
        <w:t xml:space="preserve">Warner </w:t>
      </w:r>
      <w:r w:rsidR="009651E0" w:rsidRPr="00767528">
        <w:t xml:space="preserve">School’s </w:t>
      </w:r>
      <w:r w:rsidR="001011CA" w:rsidRPr="00767528">
        <w:t xml:space="preserve">Writing </w:t>
      </w:r>
      <w:r w:rsidR="00404AF8" w:rsidRPr="00767528">
        <w:t xml:space="preserve">Support </w:t>
      </w:r>
      <w:r w:rsidR="001011CA" w:rsidRPr="00767528">
        <w:t>S</w:t>
      </w:r>
      <w:r w:rsidR="00404AF8" w:rsidRPr="00767528">
        <w:t>ervices.</w:t>
      </w:r>
    </w:p>
    <w:p w14:paraId="41DEE2B8" w14:textId="6584CB18" w:rsidR="006F639F" w:rsidRPr="00767528" w:rsidRDefault="004D2F51" w:rsidP="00952913">
      <w:pPr>
        <w:rPr>
          <w:b/>
          <w:bCs/>
        </w:rPr>
      </w:pPr>
      <w:r w:rsidRPr="00767528">
        <w:rPr>
          <w:b/>
          <w:bCs/>
        </w:rPr>
        <w:lastRenderedPageBreak/>
        <w:t>Warner School m</w:t>
      </w:r>
      <w:r w:rsidR="006F639F" w:rsidRPr="00767528">
        <w:rPr>
          <w:b/>
          <w:bCs/>
        </w:rPr>
        <w:t xml:space="preserve">aster’s </w:t>
      </w:r>
      <w:r w:rsidR="00195AD3" w:rsidRPr="00767528">
        <w:rPr>
          <w:b/>
          <w:bCs/>
        </w:rPr>
        <w:t xml:space="preserve">level </w:t>
      </w:r>
      <w:r w:rsidR="005E5442" w:rsidRPr="00767528">
        <w:rPr>
          <w:b/>
          <w:bCs/>
        </w:rPr>
        <w:t>courses</w:t>
      </w:r>
    </w:p>
    <w:p w14:paraId="1EAC8736" w14:textId="743E7B86" w:rsidR="006F639F" w:rsidRPr="00767528" w:rsidRDefault="00C3207B" w:rsidP="00C55F48">
      <w:pPr>
        <w:rPr>
          <w:iCs/>
        </w:rPr>
      </w:pPr>
      <w:r w:rsidRPr="00767528">
        <w:t xml:space="preserve">EDU 435 </w:t>
      </w:r>
      <w:r w:rsidRPr="00767528">
        <w:rPr>
          <w:i/>
          <w:iCs/>
        </w:rPr>
        <w:t>Theory and practice in th</w:t>
      </w:r>
      <w:r w:rsidR="00800444" w:rsidRPr="00767528">
        <w:rPr>
          <w:i/>
          <w:iCs/>
        </w:rPr>
        <w:t>e teaching and learning of ESOL/</w:t>
      </w:r>
      <w:r w:rsidRPr="00767528">
        <w:rPr>
          <w:i/>
          <w:iCs/>
        </w:rPr>
        <w:t>foreign</w:t>
      </w:r>
      <w:r w:rsidR="00C55F48" w:rsidRPr="00767528">
        <w:rPr>
          <w:i/>
          <w:iCs/>
        </w:rPr>
        <w:t xml:space="preserve"> </w:t>
      </w:r>
      <w:r w:rsidRPr="00767528">
        <w:rPr>
          <w:i/>
          <w:iCs/>
        </w:rPr>
        <w:t>languages</w:t>
      </w:r>
    </w:p>
    <w:p w14:paraId="5BCBD857" w14:textId="77777777" w:rsidR="006F639F" w:rsidRPr="00767528" w:rsidRDefault="000F2CA4" w:rsidP="00C55F48">
      <w:r w:rsidRPr="00767528">
        <w:t>EDU</w:t>
      </w:r>
      <w:r w:rsidR="00D2617D" w:rsidRPr="00767528">
        <w:t xml:space="preserve"> 463 </w:t>
      </w:r>
      <w:r w:rsidR="00D2617D" w:rsidRPr="00767528">
        <w:rPr>
          <w:i/>
          <w:iCs/>
        </w:rPr>
        <w:t>Implementing innovation in</w:t>
      </w:r>
      <w:r w:rsidR="00D2617D" w:rsidRPr="00767528">
        <w:t xml:space="preserve"> </w:t>
      </w:r>
      <w:r w:rsidR="00D2617D" w:rsidRPr="00767528">
        <w:rPr>
          <w:i/>
        </w:rPr>
        <w:t>ESOL and foreign language</w:t>
      </w:r>
    </w:p>
    <w:p w14:paraId="36376483" w14:textId="77777777" w:rsidR="009944A1" w:rsidRPr="00767528" w:rsidRDefault="000F2CA4" w:rsidP="00C55F48">
      <w:r w:rsidRPr="00767528">
        <w:t>EDF</w:t>
      </w:r>
      <w:r w:rsidR="00D2617D" w:rsidRPr="00767528">
        <w:t xml:space="preserve"> </w:t>
      </w:r>
      <w:r w:rsidR="00A753AF" w:rsidRPr="00767528">
        <w:t>414-</w:t>
      </w:r>
      <w:r w:rsidR="00D2617D" w:rsidRPr="00767528">
        <w:t xml:space="preserve">426 </w:t>
      </w:r>
      <w:r w:rsidR="00D2617D" w:rsidRPr="00767528">
        <w:rPr>
          <w:i/>
        </w:rPr>
        <w:t>Reflective teaching in ESOL and foreign language</w:t>
      </w:r>
      <w:r w:rsidR="00084F27" w:rsidRPr="00767528">
        <w:t xml:space="preserve"> </w:t>
      </w:r>
    </w:p>
    <w:p w14:paraId="0617C671" w14:textId="77777777" w:rsidR="006F639F" w:rsidRPr="00767528" w:rsidRDefault="006D51E0" w:rsidP="00C55F48">
      <w:r w:rsidRPr="00767528">
        <w:t xml:space="preserve">ED 409 </w:t>
      </w:r>
      <w:r w:rsidRPr="00767528">
        <w:rPr>
          <w:i/>
        </w:rPr>
        <w:t>Language and literacy in education</w:t>
      </w:r>
    </w:p>
    <w:p w14:paraId="59249027" w14:textId="77777777" w:rsidR="00704461" w:rsidRPr="00767528" w:rsidRDefault="00704461" w:rsidP="00C55F48">
      <w:r w:rsidRPr="00767528">
        <w:t xml:space="preserve">ED 480 </w:t>
      </w:r>
      <w:r w:rsidRPr="00767528">
        <w:rPr>
          <w:i/>
          <w:iCs/>
        </w:rPr>
        <w:t>Bilingualism and second language acquisition</w:t>
      </w:r>
    </w:p>
    <w:p w14:paraId="6ABAFD5C" w14:textId="73ED3732" w:rsidR="006F639F" w:rsidRPr="00767528" w:rsidRDefault="006F639F" w:rsidP="00C55F48">
      <w:r w:rsidRPr="00767528">
        <w:rPr>
          <w:iCs/>
        </w:rPr>
        <w:t>ED</w:t>
      </w:r>
      <w:r w:rsidR="009651E0" w:rsidRPr="00767528">
        <w:rPr>
          <w:iCs/>
        </w:rPr>
        <w:t xml:space="preserve"> </w:t>
      </w:r>
      <w:r w:rsidRPr="00767528">
        <w:rPr>
          <w:iCs/>
        </w:rPr>
        <w:t xml:space="preserve">432 </w:t>
      </w:r>
      <w:r w:rsidRPr="00767528">
        <w:rPr>
          <w:i/>
          <w:iCs/>
        </w:rPr>
        <w:t xml:space="preserve">Professional writing and communications </w:t>
      </w:r>
      <w:r w:rsidRPr="00767528">
        <w:rPr>
          <w:iCs/>
        </w:rPr>
        <w:t>(</w:t>
      </w:r>
      <w:r w:rsidR="00596FF4" w:rsidRPr="00767528">
        <w:rPr>
          <w:iCs/>
        </w:rPr>
        <w:t>created</w:t>
      </w:r>
      <w:r w:rsidRPr="00767528">
        <w:rPr>
          <w:iCs/>
        </w:rPr>
        <w:t xml:space="preserve"> </w:t>
      </w:r>
      <w:r w:rsidR="0033544A" w:rsidRPr="00767528">
        <w:rPr>
          <w:iCs/>
        </w:rPr>
        <w:t>for</w:t>
      </w:r>
      <w:r w:rsidRPr="00767528">
        <w:rPr>
          <w:iCs/>
        </w:rPr>
        <w:t xml:space="preserve"> </w:t>
      </w:r>
      <w:r w:rsidR="00DA280A" w:rsidRPr="00767528">
        <w:rPr>
          <w:iCs/>
        </w:rPr>
        <w:t>others</w:t>
      </w:r>
      <w:r w:rsidRPr="00767528">
        <w:rPr>
          <w:iCs/>
        </w:rPr>
        <w:t xml:space="preserve"> </w:t>
      </w:r>
      <w:r w:rsidR="0033544A" w:rsidRPr="00767528">
        <w:rPr>
          <w:iCs/>
        </w:rPr>
        <w:t>to teach</w:t>
      </w:r>
      <w:r w:rsidRPr="00767528">
        <w:rPr>
          <w:iCs/>
        </w:rPr>
        <w:t>)</w:t>
      </w:r>
    </w:p>
    <w:p w14:paraId="2296A06B" w14:textId="286A2785" w:rsidR="003163AD" w:rsidRPr="00767528" w:rsidRDefault="003163AD" w:rsidP="00C55F48">
      <w:r w:rsidRPr="00767528">
        <w:t xml:space="preserve">EDU 414 </w:t>
      </w:r>
      <w:r w:rsidR="0020227D" w:rsidRPr="00767528">
        <w:rPr>
          <w:i/>
        </w:rPr>
        <w:t>American educational and linguistic p</w:t>
      </w:r>
      <w:r w:rsidRPr="00767528">
        <w:rPr>
          <w:i/>
        </w:rPr>
        <w:t xml:space="preserve">ractices </w:t>
      </w:r>
      <w:r w:rsidRPr="00767528">
        <w:rPr>
          <w:iCs/>
        </w:rPr>
        <w:t>(</w:t>
      </w:r>
      <w:r w:rsidR="00596FF4" w:rsidRPr="00767528">
        <w:rPr>
          <w:iCs/>
        </w:rPr>
        <w:t>created</w:t>
      </w:r>
      <w:r w:rsidRPr="00767528">
        <w:rPr>
          <w:iCs/>
        </w:rPr>
        <w:t xml:space="preserve"> </w:t>
      </w:r>
      <w:r w:rsidR="0033544A" w:rsidRPr="00767528">
        <w:rPr>
          <w:iCs/>
        </w:rPr>
        <w:t>for</w:t>
      </w:r>
      <w:r w:rsidRPr="00767528">
        <w:rPr>
          <w:iCs/>
        </w:rPr>
        <w:t xml:space="preserve"> </w:t>
      </w:r>
      <w:r w:rsidR="00DA280A" w:rsidRPr="00767528">
        <w:rPr>
          <w:iCs/>
        </w:rPr>
        <w:t xml:space="preserve">others </w:t>
      </w:r>
      <w:r w:rsidR="0033544A" w:rsidRPr="00767528">
        <w:rPr>
          <w:iCs/>
        </w:rPr>
        <w:t>to teach</w:t>
      </w:r>
      <w:r w:rsidRPr="00767528">
        <w:rPr>
          <w:iCs/>
        </w:rPr>
        <w:t>)</w:t>
      </w:r>
    </w:p>
    <w:p w14:paraId="62B95418" w14:textId="050EAB62" w:rsidR="009C4279" w:rsidRPr="00767528" w:rsidRDefault="009C4279" w:rsidP="00C55F48">
      <w:r w:rsidRPr="00767528">
        <w:rPr>
          <w:iCs/>
        </w:rPr>
        <w:t xml:space="preserve">EDE 476 </w:t>
      </w:r>
      <w:r w:rsidRPr="00767528">
        <w:rPr>
          <w:i/>
          <w:iCs/>
        </w:rPr>
        <w:t>Teaching ELLS in the content areas</w:t>
      </w:r>
      <w:r w:rsidR="00596FF4" w:rsidRPr="00767528">
        <w:rPr>
          <w:iCs/>
        </w:rPr>
        <w:t xml:space="preserve"> (co-created</w:t>
      </w:r>
      <w:r w:rsidRPr="00767528">
        <w:rPr>
          <w:iCs/>
        </w:rPr>
        <w:t xml:space="preserve"> for others to teach)</w:t>
      </w:r>
    </w:p>
    <w:p w14:paraId="0794F53A" w14:textId="77777777" w:rsidR="001E295A" w:rsidRPr="00767528" w:rsidRDefault="001E295A" w:rsidP="00C55F48"/>
    <w:p w14:paraId="78906911" w14:textId="77777777" w:rsidR="006F639F" w:rsidRPr="00767528" w:rsidRDefault="004D2F51" w:rsidP="00952913">
      <w:pPr>
        <w:rPr>
          <w:b/>
          <w:bCs/>
        </w:rPr>
      </w:pPr>
      <w:r w:rsidRPr="00767528">
        <w:rPr>
          <w:b/>
          <w:bCs/>
        </w:rPr>
        <w:t>Warner School d</w:t>
      </w:r>
      <w:r w:rsidR="006F639F" w:rsidRPr="00767528">
        <w:rPr>
          <w:b/>
          <w:bCs/>
        </w:rPr>
        <w:t xml:space="preserve">octoral </w:t>
      </w:r>
      <w:r w:rsidR="005E5442" w:rsidRPr="00767528">
        <w:rPr>
          <w:b/>
          <w:bCs/>
        </w:rPr>
        <w:t>courses</w:t>
      </w:r>
    </w:p>
    <w:p w14:paraId="571B9774" w14:textId="4E9148E4" w:rsidR="006F639F" w:rsidRPr="00767528" w:rsidRDefault="00D2617D" w:rsidP="00C55F48">
      <w:r w:rsidRPr="00767528">
        <w:t xml:space="preserve">ED 513 </w:t>
      </w:r>
      <w:r w:rsidRPr="00767528">
        <w:rPr>
          <w:i/>
          <w:iCs/>
        </w:rPr>
        <w:t>Academic writing for educators</w:t>
      </w:r>
    </w:p>
    <w:p w14:paraId="588E14BB" w14:textId="22F20C6E" w:rsidR="00D2617D" w:rsidRPr="00767528" w:rsidRDefault="00D2617D" w:rsidP="00C55F48">
      <w:r w:rsidRPr="00767528">
        <w:t xml:space="preserve">ED 507 </w:t>
      </w:r>
      <w:r w:rsidRPr="00767528">
        <w:rPr>
          <w:i/>
          <w:iCs/>
        </w:rPr>
        <w:t>Qualitative research methods</w:t>
      </w:r>
    </w:p>
    <w:p w14:paraId="5DBE30BC" w14:textId="75924736" w:rsidR="005E5442" w:rsidRPr="00767528" w:rsidRDefault="00A228FE" w:rsidP="00C55F48">
      <w:pPr>
        <w:rPr>
          <w:i/>
        </w:rPr>
      </w:pPr>
      <w:r w:rsidRPr="00767528">
        <w:t>ED</w:t>
      </w:r>
      <w:r w:rsidR="0017151B" w:rsidRPr="00767528">
        <w:t xml:space="preserve"> 515 </w:t>
      </w:r>
      <w:r w:rsidRPr="00767528">
        <w:rPr>
          <w:i/>
        </w:rPr>
        <w:t>Writing for scholarly publication in the social sciences</w:t>
      </w:r>
    </w:p>
    <w:p w14:paraId="07C2D57C" w14:textId="1FF3634C" w:rsidR="00F4004E" w:rsidRPr="00767528" w:rsidRDefault="00F4004E" w:rsidP="00C55F48">
      <w:r w:rsidRPr="00767528">
        <w:t xml:space="preserve">ED 515A </w:t>
      </w:r>
      <w:r w:rsidRPr="00767528">
        <w:rPr>
          <w:i/>
        </w:rPr>
        <w:t>The social practices of academic journal publishing</w:t>
      </w:r>
      <w:r w:rsidRPr="00767528">
        <w:t xml:space="preserve"> (online)</w:t>
      </w:r>
    </w:p>
    <w:p w14:paraId="64607E3A" w14:textId="3C4A512D" w:rsidR="003163AD" w:rsidRPr="00767528" w:rsidRDefault="003163AD" w:rsidP="00C55F48">
      <w:r w:rsidRPr="00767528">
        <w:t xml:space="preserve">ED 588 </w:t>
      </w:r>
      <w:r w:rsidR="00AE542F" w:rsidRPr="00767528">
        <w:rPr>
          <w:i/>
        </w:rPr>
        <w:t>Language and literacy across cultures and c</w:t>
      </w:r>
      <w:r w:rsidRPr="00767528">
        <w:rPr>
          <w:i/>
        </w:rPr>
        <w:t>ontexts</w:t>
      </w:r>
    </w:p>
    <w:p w14:paraId="64D7606B" w14:textId="0A18FCCC" w:rsidR="006858CB" w:rsidRPr="00767528" w:rsidRDefault="00DA280A" w:rsidP="00C55F48">
      <w:r w:rsidRPr="00767528">
        <w:t xml:space="preserve">ED 532 </w:t>
      </w:r>
      <w:r w:rsidR="00AE542F" w:rsidRPr="00767528">
        <w:rPr>
          <w:i/>
        </w:rPr>
        <w:t>Critical l</w:t>
      </w:r>
      <w:r w:rsidRPr="00767528">
        <w:rPr>
          <w:i/>
        </w:rPr>
        <w:t>iteracy</w:t>
      </w:r>
      <w:r w:rsidR="00EA4315" w:rsidRPr="00767528">
        <w:rPr>
          <w:i/>
        </w:rPr>
        <w:t xml:space="preserve"> </w:t>
      </w:r>
    </w:p>
    <w:p w14:paraId="359AD18C" w14:textId="4C4FBBCE" w:rsidR="006C0FFA" w:rsidRPr="00767528" w:rsidRDefault="006C0FFA" w:rsidP="00C55F48">
      <w:r w:rsidRPr="00767528">
        <w:t xml:space="preserve">ED 588 </w:t>
      </w:r>
      <w:r w:rsidRPr="00767528">
        <w:rPr>
          <w:i/>
        </w:rPr>
        <w:t>Language, literacy</w:t>
      </w:r>
      <w:r w:rsidR="00AF6014" w:rsidRPr="00767528">
        <w:rPr>
          <w:i/>
        </w:rPr>
        <w:t>,</w:t>
      </w:r>
      <w:r w:rsidRPr="00767528">
        <w:rPr>
          <w:i/>
        </w:rPr>
        <w:t xml:space="preserve"> and globalization</w:t>
      </w:r>
    </w:p>
    <w:p w14:paraId="0F65B830" w14:textId="77777777" w:rsidR="00BC2C4F" w:rsidRPr="00767528" w:rsidRDefault="00BC2C4F" w:rsidP="00C55F48">
      <w:r w:rsidRPr="00767528">
        <w:t xml:space="preserve">EDE 516 </w:t>
      </w:r>
      <w:r w:rsidR="0033544A" w:rsidRPr="00767528">
        <w:rPr>
          <w:i/>
        </w:rPr>
        <w:t>Communicating science: M</w:t>
      </w:r>
      <w:r w:rsidRPr="00767528">
        <w:rPr>
          <w:i/>
        </w:rPr>
        <w:t>ultiple audiences and purposes</w:t>
      </w:r>
    </w:p>
    <w:p w14:paraId="4C57B220" w14:textId="77777777" w:rsidR="00343C5C" w:rsidRPr="00767528" w:rsidRDefault="00343C5C" w:rsidP="00C55F48">
      <w:r w:rsidRPr="00767528">
        <w:t>ED</w:t>
      </w:r>
      <w:r w:rsidR="0017226A" w:rsidRPr="00767528">
        <w:t>E</w:t>
      </w:r>
      <w:r w:rsidRPr="00767528">
        <w:t xml:space="preserve"> 511 </w:t>
      </w:r>
      <w:r w:rsidRPr="00767528">
        <w:rPr>
          <w:i/>
        </w:rPr>
        <w:t xml:space="preserve">Introduction to Advanced Academic Literacy </w:t>
      </w:r>
      <w:r w:rsidRPr="00767528">
        <w:rPr>
          <w:iCs/>
        </w:rPr>
        <w:t>(developed for others to teach)</w:t>
      </w:r>
    </w:p>
    <w:p w14:paraId="5B59414D" w14:textId="77777777" w:rsidR="006F639F" w:rsidRPr="00767528" w:rsidRDefault="006F639F" w:rsidP="00952913">
      <w:pPr>
        <w:ind w:left="1080"/>
      </w:pPr>
    </w:p>
    <w:p w14:paraId="0A2B1259" w14:textId="77777777" w:rsidR="00D2617D" w:rsidRPr="00767528" w:rsidRDefault="00D2617D" w:rsidP="00952913">
      <w:pPr>
        <w:pStyle w:val="TOAHeading"/>
        <w:tabs>
          <w:tab w:val="clear" w:pos="9000"/>
          <w:tab w:val="clear" w:pos="9360"/>
        </w:tabs>
        <w:rPr>
          <w:szCs w:val="24"/>
        </w:rPr>
      </w:pPr>
      <w:r w:rsidRPr="00767528">
        <w:rPr>
          <w:i/>
          <w:szCs w:val="24"/>
        </w:rPr>
        <w:t>The Open University</w:t>
      </w:r>
      <w:r w:rsidRPr="00767528">
        <w:rPr>
          <w:szCs w:val="24"/>
        </w:rPr>
        <w:t>, Milton Keynes, UK</w:t>
      </w:r>
      <w:r w:rsidRPr="00767528">
        <w:rPr>
          <w:szCs w:val="24"/>
        </w:rPr>
        <w:tab/>
      </w:r>
      <w:r w:rsidRPr="00767528">
        <w:rPr>
          <w:szCs w:val="24"/>
        </w:rPr>
        <w:tab/>
      </w:r>
      <w:r w:rsidRPr="00767528">
        <w:rPr>
          <w:b/>
          <w:szCs w:val="24"/>
        </w:rPr>
        <w:t>Research Fellow</w:t>
      </w:r>
      <w:r w:rsidRPr="00767528">
        <w:rPr>
          <w:szCs w:val="24"/>
        </w:rPr>
        <w:tab/>
      </w:r>
      <w:r w:rsidRPr="00767528">
        <w:rPr>
          <w:szCs w:val="24"/>
        </w:rPr>
        <w:tab/>
        <w:t>10/00-08/03</w:t>
      </w:r>
    </w:p>
    <w:p w14:paraId="4EE6309C" w14:textId="2E1E51DD" w:rsidR="009129C4" w:rsidRPr="00767528" w:rsidRDefault="00D2617D" w:rsidP="008571C1">
      <w:pPr>
        <w:pStyle w:val="TOAHeading"/>
        <w:tabs>
          <w:tab w:val="clear" w:pos="9000"/>
          <w:tab w:val="clear" w:pos="9360"/>
        </w:tabs>
        <w:ind w:firstLine="720"/>
        <w:rPr>
          <w:szCs w:val="24"/>
        </w:rPr>
      </w:pPr>
      <w:r w:rsidRPr="00767528">
        <w:rPr>
          <w:i/>
          <w:szCs w:val="24"/>
        </w:rPr>
        <w:t>Centre for Language and Communications</w:t>
      </w:r>
      <w:r w:rsidRPr="00767528">
        <w:rPr>
          <w:szCs w:val="24"/>
        </w:rPr>
        <w:tab/>
      </w:r>
      <w:r w:rsidRPr="00767528">
        <w:rPr>
          <w:b/>
          <w:szCs w:val="24"/>
        </w:rPr>
        <w:t>in academic literacy</w:t>
      </w:r>
    </w:p>
    <w:p w14:paraId="0FF99558" w14:textId="77777777" w:rsidR="001F78AB" w:rsidRPr="00767528" w:rsidRDefault="001F78AB" w:rsidP="00952913">
      <w:pPr>
        <w:pStyle w:val="TOAHeading"/>
        <w:tabs>
          <w:tab w:val="clear" w:pos="9000"/>
          <w:tab w:val="clear" w:pos="9360"/>
        </w:tabs>
        <w:rPr>
          <w:i/>
          <w:szCs w:val="24"/>
        </w:rPr>
      </w:pPr>
    </w:p>
    <w:p w14:paraId="669D9DAC" w14:textId="00607873" w:rsidR="00D2617D" w:rsidRPr="00767528" w:rsidRDefault="00D2617D" w:rsidP="00952913">
      <w:pPr>
        <w:pStyle w:val="TOAHeading"/>
        <w:tabs>
          <w:tab w:val="clear" w:pos="9000"/>
          <w:tab w:val="clear" w:pos="9360"/>
        </w:tabs>
        <w:rPr>
          <w:szCs w:val="24"/>
        </w:rPr>
      </w:pPr>
      <w:r w:rsidRPr="00767528">
        <w:rPr>
          <w:i/>
          <w:szCs w:val="24"/>
        </w:rPr>
        <w:t>University of Wisconsin-Madison</w:t>
      </w:r>
      <w:r w:rsidRPr="00767528">
        <w:rPr>
          <w:szCs w:val="24"/>
        </w:rPr>
        <w:tab/>
      </w:r>
      <w:r w:rsidRPr="00767528">
        <w:rPr>
          <w:szCs w:val="24"/>
        </w:rPr>
        <w:tab/>
      </w:r>
      <w:r w:rsidRPr="00767528">
        <w:rPr>
          <w:szCs w:val="24"/>
        </w:rPr>
        <w:tab/>
      </w:r>
    </w:p>
    <w:p w14:paraId="47B6C0B3" w14:textId="28545DDB" w:rsidR="00D2617D" w:rsidRPr="00767528" w:rsidRDefault="00D2617D" w:rsidP="00952913">
      <w:pPr>
        <w:pStyle w:val="BodyTextIndent2"/>
        <w:ind w:left="709" w:firstLine="11"/>
        <w:outlineLvl w:val="0"/>
        <w:rPr>
          <w:szCs w:val="24"/>
        </w:rPr>
      </w:pPr>
      <w:r w:rsidRPr="00767528">
        <w:rPr>
          <w:i/>
          <w:szCs w:val="24"/>
        </w:rPr>
        <w:t>English Department, Program in ESL</w:t>
      </w:r>
      <w:r w:rsidR="00797C64" w:rsidRPr="00767528">
        <w:rPr>
          <w:i/>
          <w:szCs w:val="24"/>
        </w:rPr>
        <w:tab/>
      </w:r>
      <w:r w:rsidR="00797C64" w:rsidRPr="00767528">
        <w:rPr>
          <w:b/>
          <w:szCs w:val="24"/>
        </w:rPr>
        <w:t>Teaching Assistant</w:t>
      </w:r>
      <w:r w:rsidR="00797C64" w:rsidRPr="00767528">
        <w:rPr>
          <w:szCs w:val="24"/>
        </w:rPr>
        <w:tab/>
      </w:r>
      <w:r w:rsidR="00797C64" w:rsidRPr="00767528">
        <w:rPr>
          <w:szCs w:val="24"/>
        </w:rPr>
        <w:tab/>
        <w:t>6/97-8/00</w:t>
      </w:r>
    </w:p>
    <w:p w14:paraId="6972217B" w14:textId="4BEBBF7F" w:rsidR="00D2617D" w:rsidRPr="00767528" w:rsidRDefault="00D2617D" w:rsidP="008571C1">
      <w:pPr>
        <w:pStyle w:val="TOAHeading"/>
        <w:tabs>
          <w:tab w:val="clear" w:pos="9000"/>
          <w:tab w:val="clear" w:pos="9360"/>
        </w:tabs>
        <w:ind w:firstLine="709"/>
        <w:rPr>
          <w:szCs w:val="24"/>
        </w:rPr>
      </w:pPr>
      <w:r w:rsidRPr="00767528">
        <w:rPr>
          <w:i/>
          <w:szCs w:val="24"/>
        </w:rPr>
        <w:t>Department of Curriculum and Instruction</w:t>
      </w:r>
      <w:r w:rsidRPr="00767528">
        <w:rPr>
          <w:szCs w:val="24"/>
        </w:rPr>
        <w:tab/>
      </w:r>
      <w:r w:rsidRPr="00767528">
        <w:rPr>
          <w:b/>
          <w:szCs w:val="24"/>
        </w:rPr>
        <w:t>Project Assistant</w:t>
      </w:r>
      <w:r w:rsidRPr="00767528">
        <w:rPr>
          <w:szCs w:val="24"/>
        </w:rPr>
        <w:tab/>
      </w:r>
      <w:r w:rsidRPr="00767528">
        <w:rPr>
          <w:szCs w:val="24"/>
        </w:rPr>
        <w:tab/>
        <w:t>9/96-5/97</w:t>
      </w:r>
    </w:p>
    <w:p w14:paraId="43CF8DB9" w14:textId="77777777" w:rsidR="001F78AB" w:rsidRPr="00767528" w:rsidRDefault="001F78AB" w:rsidP="00952913">
      <w:pPr>
        <w:pStyle w:val="TOAHeading"/>
        <w:tabs>
          <w:tab w:val="clear" w:pos="9000"/>
          <w:tab w:val="clear" w:pos="9360"/>
        </w:tabs>
        <w:rPr>
          <w:i/>
          <w:szCs w:val="24"/>
        </w:rPr>
      </w:pPr>
    </w:p>
    <w:p w14:paraId="5A7B6B96" w14:textId="74E301F8" w:rsidR="00D2617D" w:rsidRPr="00767528" w:rsidRDefault="00D2617D" w:rsidP="00952913">
      <w:pPr>
        <w:pStyle w:val="TOAHeading"/>
        <w:tabs>
          <w:tab w:val="clear" w:pos="9000"/>
          <w:tab w:val="clear" w:pos="9360"/>
        </w:tabs>
        <w:rPr>
          <w:szCs w:val="24"/>
        </w:rPr>
      </w:pPr>
      <w:r w:rsidRPr="00767528">
        <w:rPr>
          <w:i/>
          <w:szCs w:val="24"/>
        </w:rPr>
        <w:t>University of Massachusetts/Boston</w:t>
      </w:r>
      <w:r w:rsidRPr="00767528">
        <w:rPr>
          <w:szCs w:val="24"/>
        </w:rPr>
        <w:tab/>
      </w:r>
      <w:r w:rsidRPr="00767528">
        <w:rPr>
          <w:szCs w:val="24"/>
        </w:rPr>
        <w:tab/>
      </w:r>
      <w:r w:rsidRPr="00767528">
        <w:rPr>
          <w:szCs w:val="24"/>
        </w:rPr>
        <w:tab/>
      </w:r>
      <w:r w:rsidRPr="00767528">
        <w:rPr>
          <w:b/>
          <w:szCs w:val="24"/>
        </w:rPr>
        <w:t>Instructor</w:t>
      </w:r>
      <w:r w:rsidRPr="00767528">
        <w:rPr>
          <w:szCs w:val="24"/>
        </w:rPr>
        <w:tab/>
      </w:r>
      <w:r w:rsidRPr="00767528">
        <w:rPr>
          <w:szCs w:val="24"/>
        </w:rPr>
        <w:tab/>
      </w:r>
      <w:r w:rsidRPr="00767528">
        <w:rPr>
          <w:szCs w:val="24"/>
        </w:rPr>
        <w:tab/>
        <w:t xml:space="preserve"> 9/92-5/96</w:t>
      </w:r>
    </w:p>
    <w:p w14:paraId="09C76E3A" w14:textId="3E7303BB" w:rsidR="00B20893" w:rsidRPr="00767528" w:rsidRDefault="00D2617D" w:rsidP="00463768">
      <w:pPr>
        <w:suppressAutoHyphens/>
        <w:ind w:firstLine="720"/>
        <w:outlineLvl w:val="0"/>
      </w:pPr>
      <w:r w:rsidRPr="00767528">
        <w:rPr>
          <w:i/>
        </w:rPr>
        <w:t>College of Management</w:t>
      </w:r>
      <w:r w:rsidR="007D2019" w:rsidRPr="00767528">
        <w:t xml:space="preserve">; </w:t>
      </w:r>
      <w:r w:rsidR="001C2DC0" w:rsidRPr="00767528">
        <w:rPr>
          <w:i/>
        </w:rPr>
        <w:t>College of Arts and Sciences</w:t>
      </w:r>
      <w:r w:rsidR="00797C64" w:rsidRPr="00767528">
        <w:t xml:space="preserve">, </w:t>
      </w:r>
      <w:r w:rsidR="009D4344" w:rsidRPr="00767528">
        <w:rPr>
          <w:i/>
        </w:rPr>
        <w:t>Academic</w:t>
      </w:r>
      <w:r w:rsidR="00463768" w:rsidRPr="00767528">
        <w:rPr>
          <w:i/>
        </w:rPr>
        <w:t xml:space="preserve"> </w:t>
      </w:r>
      <w:r w:rsidRPr="00767528">
        <w:rPr>
          <w:i/>
        </w:rPr>
        <w:t>Skills Department</w:t>
      </w:r>
    </w:p>
    <w:p w14:paraId="287393A4" w14:textId="77777777" w:rsidR="001F78AB" w:rsidRPr="00767528" w:rsidRDefault="001F78AB" w:rsidP="00952913">
      <w:pPr>
        <w:pStyle w:val="TOAHeading"/>
        <w:tabs>
          <w:tab w:val="clear" w:pos="9000"/>
          <w:tab w:val="clear" w:pos="9360"/>
        </w:tabs>
        <w:rPr>
          <w:i/>
          <w:szCs w:val="24"/>
        </w:rPr>
      </w:pPr>
    </w:p>
    <w:p w14:paraId="4C83391A" w14:textId="0C7CBD37" w:rsidR="00173524" w:rsidRPr="00767528" w:rsidRDefault="00D2617D" w:rsidP="00952913">
      <w:pPr>
        <w:pStyle w:val="TOAHeading"/>
        <w:tabs>
          <w:tab w:val="clear" w:pos="9000"/>
          <w:tab w:val="clear" w:pos="9360"/>
        </w:tabs>
        <w:rPr>
          <w:szCs w:val="24"/>
        </w:rPr>
      </w:pPr>
      <w:r w:rsidRPr="00767528">
        <w:rPr>
          <w:i/>
          <w:szCs w:val="24"/>
        </w:rPr>
        <w:t>Somerville (MA) Center for Adult Education</w:t>
      </w:r>
      <w:r w:rsidR="001E295A" w:rsidRPr="00767528">
        <w:rPr>
          <w:szCs w:val="24"/>
        </w:rPr>
        <w:tab/>
      </w:r>
      <w:r w:rsidR="00695140" w:rsidRPr="00767528">
        <w:rPr>
          <w:b/>
          <w:szCs w:val="24"/>
        </w:rPr>
        <w:t xml:space="preserve">ESL </w:t>
      </w:r>
      <w:r w:rsidRPr="00767528">
        <w:rPr>
          <w:b/>
          <w:szCs w:val="24"/>
        </w:rPr>
        <w:t>Instructor</w:t>
      </w:r>
      <w:r w:rsidRPr="00767528">
        <w:rPr>
          <w:szCs w:val="24"/>
        </w:rPr>
        <w:tab/>
      </w:r>
      <w:r w:rsidR="00C55F48" w:rsidRPr="00767528">
        <w:rPr>
          <w:szCs w:val="24"/>
        </w:rPr>
        <w:tab/>
      </w:r>
      <w:r w:rsidR="00121BA3" w:rsidRPr="00767528">
        <w:rPr>
          <w:szCs w:val="24"/>
        </w:rPr>
        <w:tab/>
      </w:r>
      <w:r w:rsidRPr="00767528">
        <w:rPr>
          <w:szCs w:val="24"/>
        </w:rPr>
        <w:t>10/94</w:t>
      </w:r>
      <w:r w:rsidRPr="00767528">
        <w:rPr>
          <w:szCs w:val="24"/>
        </w:rPr>
        <w:noBreakHyphen/>
        <w:t>5/96</w:t>
      </w:r>
    </w:p>
    <w:p w14:paraId="44E48FB0" w14:textId="77777777" w:rsidR="001F78AB" w:rsidRPr="00767528" w:rsidRDefault="001F78AB" w:rsidP="00952913">
      <w:pPr>
        <w:pStyle w:val="TOAHeading"/>
        <w:tabs>
          <w:tab w:val="clear" w:pos="9000"/>
          <w:tab w:val="clear" w:pos="9360"/>
        </w:tabs>
        <w:rPr>
          <w:i/>
          <w:szCs w:val="24"/>
          <w:lang w:val="es-ES_tradnl"/>
        </w:rPr>
      </w:pPr>
    </w:p>
    <w:p w14:paraId="613288F6" w14:textId="74F3B7F1" w:rsidR="00173524" w:rsidRPr="00767528" w:rsidRDefault="00D2617D" w:rsidP="00952913">
      <w:pPr>
        <w:pStyle w:val="TOAHeading"/>
        <w:tabs>
          <w:tab w:val="clear" w:pos="9000"/>
          <w:tab w:val="clear" w:pos="9360"/>
        </w:tabs>
        <w:rPr>
          <w:szCs w:val="24"/>
          <w:lang w:val="es-ES_tradnl"/>
        </w:rPr>
      </w:pPr>
      <w:r w:rsidRPr="00767528">
        <w:rPr>
          <w:i/>
          <w:szCs w:val="24"/>
          <w:lang w:val="es-ES_tradnl"/>
        </w:rPr>
        <w:t>IPED, Heredia, Costa Rica</w:t>
      </w:r>
      <w:r w:rsidRPr="00767528">
        <w:rPr>
          <w:b/>
          <w:szCs w:val="24"/>
          <w:lang w:val="es-ES_tradnl"/>
        </w:rPr>
        <w:tab/>
      </w:r>
      <w:r w:rsidRPr="00767528">
        <w:rPr>
          <w:b/>
          <w:szCs w:val="24"/>
          <w:lang w:val="es-ES_tradnl"/>
        </w:rPr>
        <w:tab/>
      </w:r>
      <w:r w:rsidRPr="00767528">
        <w:rPr>
          <w:b/>
          <w:szCs w:val="24"/>
          <w:lang w:val="es-ES_tradnl"/>
        </w:rPr>
        <w:tab/>
      </w:r>
      <w:r w:rsidRPr="00767528">
        <w:rPr>
          <w:b/>
          <w:szCs w:val="24"/>
          <w:lang w:val="es-ES_tradnl"/>
        </w:rPr>
        <w:tab/>
        <w:t>EFL Instructor</w:t>
      </w:r>
      <w:r w:rsidRPr="00767528">
        <w:rPr>
          <w:szCs w:val="24"/>
          <w:lang w:val="es-ES_tradnl"/>
        </w:rPr>
        <w:tab/>
      </w:r>
      <w:r w:rsidRPr="00767528">
        <w:rPr>
          <w:szCs w:val="24"/>
          <w:lang w:val="es-ES_tradnl"/>
        </w:rPr>
        <w:tab/>
        <w:t xml:space="preserve"> 2/94-7/94</w:t>
      </w:r>
    </w:p>
    <w:p w14:paraId="4FD3AC61" w14:textId="77777777" w:rsidR="001F78AB" w:rsidRPr="00767528" w:rsidRDefault="001F78AB" w:rsidP="00952913">
      <w:pPr>
        <w:suppressAutoHyphens/>
        <w:rPr>
          <w:i/>
        </w:rPr>
      </w:pPr>
    </w:p>
    <w:p w14:paraId="3A7AED4F" w14:textId="0F692596" w:rsidR="00000B23" w:rsidRPr="00767528" w:rsidRDefault="001C2DC0" w:rsidP="00952913">
      <w:pPr>
        <w:suppressAutoHyphens/>
      </w:pPr>
      <w:r w:rsidRPr="00767528">
        <w:rPr>
          <w:i/>
        </w:rPr>
        <w:t>F</w:t>
      </w:r>
      <w:r w:rsidR="00D2617D" w:rsidRPr="00767528">
        <w:rPr>
          <w:i/>
        </w:rPr>
        <w:t>ranklin Institute of Boston</w:t>
      </w:r>
      <w:r w:rsidR="00D2617D" w:rsidRPr="00767528">
        <w:rPr>
          <w:b/>
        </w:rPr>
        <w:tab/>
      </w:r>
      <w:r w:rsidR="00D2617D" w:rsidRPr="00767528">
        <w:rPr>
          <w:b/>
        </w:rPr>
        <w:tab/>
      </w:r>
      <w:r w:rsidR="00D2617D" w:rsidRPr="00767528">
        <w:rPr>
          <w:b/>
        </w:rPr>
        <w:tab/>
      </w:r>
      <w:r w:rsidR="00D2617D" w:rsidRPr="00767528">
        <w:rPr>
          <w:b/>
        </w:rPr>
        <w:tab/>
        <w:t>Instructor, ESL reading</w:t>
      </w:r>
      <w:r w:rsidR="00D2617D" w:rsidRPr="00767528">
        <w:tab/>
        <w:t xml:space="preserve"> 9/92</w:t>
      </w:r>
      <w:r w:rsidR="00D2617D" w:rsidRPr="00767528">
        <w:noBreakHyphen/>
        <w:t>5/93</w:t>
      </w:r>
    </w:p>
    <w:p w14:paraId="6FF1D10C" w14:textId="77777777" w:rsidR="00BC2F5F" w:rsidRPr="00767528" w:rsidRDefault="00BC2F5F" w:rsidP="00952913">
      <w:pPr>
        <w:rPr>
          <w:b/>
        </w:rPr>
      </w:pPr>
    </w:p>
    <w:p w14:paraId="49448BF5" w14:textId="75399051" w:rsidR="00596FF4" w:rsidRPr="00767528" w:rsidRDefault="006836C0" w:rsidP="00463768">
      <w:pPr>
        <w:jc w:val="center"/>
        <w:rPr>
          <w:b/>
        </w:rPr>
      </w:pPr>
      <w:r w:rsidRPr="00767528">
        <w:rPr>
          <w:b/>
        </w:rPr>
        <w:t xml:space="preserve">EXTERNAL </w:t>
      </w:r>
      <w:r w:rsidR="00F77B4B" w:rsidRPr="00767528">
        <w:rPr>
          <w:b/>
        </w:rPr>
        <w:t xml:space="preserve">GRANTS </w:t>
      </w:r>
      <w:r w:rsidR="00B80488" w:rsidRPr="00767528">
        <w:rPr>
          <w:b/>
        </w:rPr>
        <w:t>AWARDED</w:t>
      </w:r>
    </w:p>
    <w:p w14:paraId="16288EFF" w14:textId="1B0262B7" w:rsidR="00034E1C" w:rsidRPr="00767528" w:rsidRDefault="00676BD1" w:rsidP="00952913">
      <w:pPr>
        <w:rPr>
          <w:i/>
        </w:rPr>
      </w:pPr>
      <w:r w:rsidRPr="00767528">
        <w:rPr>
          <w:i/>
        </w:rPr>
        <w:t>U.</w:t>
      </w:r>
      <w:r w:rsidR="00034E1C" w:rsidRPr="00767528">
        <w:rPr>
          <w:i/>
        </w:rPr>
        <w:t xml:space="preserve">S. Department of Education, Office of English Language Acquisition, </w:t>
      </w:r>
      <w:r w:rsidR="00F23103" w:rsidRPr="00767528">
        <w:rPr>
          <w:i/>
        </w:rPr>
        <w:tab/>
      </w:r>
      <w:r w:rsidR="00A20E74" w:rsidRPr="00767528">
        <w:rPr>
          <w:i/>
        </w:rPr>
        <w:tab/>
      </w:r>
      <w:r w:rsidR="00F23103" w:rsidRPr="00767528">
        <w:t>05/12-</w:t>
      </w:r>
    </w:p>
    <w:p w14:paraId="2D0298B1" w14:textId="4591BB15" w:rsidR="00F23103" w:rsidRPr="00767528" w:rsidRDefault="00034E1C" w:rsidP="00952913">
      <w:pPr>
        <w:ind w:left="720" w:hanging="720"/>
      </w:pPr>
      <w:r w:rsidRPr="00767528">
        <w:rPr>
          <w:i/>
        </w:rPr>
        <w:t>National Professional Development Program</w:t>
      </w:r>
      <w:r w:rsidR="00F23103" w:rsidRPr="00767528">
        <w:rPr>
          <w:i/>
        </w:rPr>
        <w:t xml:space="preserve">, </w:t>
      </w:r>
      <w:r w:rsidR="00087D8C" w:rsidRPr="00767528">
        <w:t>$1,958,174</w:t>
      </w:r>
      <w:r w:rsidR="008A63F8" w:rsidRPr="00767528">
        <w:tab/>
      </w:r>
      <w:r w:rsidR="008C2A5A" w:rsidRPr="00767528">
        <w:tab/>
      </w:r>
      <w:r w:rsidR="008C2A5A" w:rsidRPr="00767528">
        <w:tab/>
      </w:r>
      <w:r w:rsidR="00A20E74" w:rsidRPr="00767528">
        <w:tab/>
      </w:r>
      <w:r w:rsidR="008C2A5A" w:rsidRPr="00767528">
        <w:t>04</w:t>
      </w:r>
      <w:r w:rsidR="00F23103" w:rsidRPr="00767528">
        <w:t>/17</w:t>
      </w:r>
      <w:r w:rsidR="008A63F8" w:rsidRPr="00767528">
        <w:tab/>
      </w:r>
    </w:p>
    <w:p w14:paraId="4970879B" w14:textId="6E6885CE" w:rsidR="00797C64" w:rsidRPr="00767528" w:rsidRDefault="00034E1C" w:rsidP="00952913">
      <w:pPr>
        <w:ind w:left="720"/>
      </w:pPr>
      <w:r w:rsidRPr="00767528">
        <w:t>Project CELLS:</w:t>
      </w:r>
      <w:r w:rsidR="008A63F8" w:rsidRPr="00767528">
        <w:t xml:space="preserve"> </w:t>
      </w:r>
      <w:r w:rsidRPr="00767528">
        <w:t>Western New York</w:t>
      </w:r>
      <w:r w:rsidR="00797C64" w:rsidRPr="00767528">
        <w:t xml:space="preserve"> </w:t>
      </w:r>
      <w:r w:rsidRPr="00767528">
        <w:t xml:space="preserve">Collaboration for English Language </w:t>
      </w:r>
    </w:p>
    <w:p w14:paraId="751BE844" w14:textId="57350FF5" w:rsidR="008571C1" w:rsidRPr="00767528" w:rsidRDefault="00C20469" w:rsidP="00F4004E">
      <w:pPr>
        <w:ind w:left="720"/>
        <w:rPr>
          <w:i/>
        </w:rPr>
      </w:pPr>
      <w:r w:rsidRPr="00767528">
        <w:t>Learner Success.</w:t>
      </w:r>
      <w:r w:rsidR="00797C64" w:rsidRPr="00767528">
        <w:t xml:space="preserve"> </w:t>
      </w:r>
      <w:r w:rsidR="002E25E9" w:rsidRPr="00767528">
        <w:t>Principal investigator</w:t>
      </w:r>
      <w:r w:rsidR="009B3F45" w:rsidRPr="00767528">
        <w:t xml:space="preserve">. </w:t>
      </w:r>
    </w:p>
    <w:p w14:paraId="3959D353" w14:textId="77777777" w:rsidR="00463768" w:rsidRPr="00767528" w:rsidRDefault="00463768" w:rsidP="00952913">
      <w:pPr>
        <w:ind w:left="720" w:hanging="720"/>
        <w:rPr>
          <w:i/>
        </w:rPr>
      </w:pPr>
    </w:p>
    <w:p w14:paraId="54668A9D" w14:textId="5D62FB91" w:rsidR="004D260A" w:rsidRPr="00767528" w:rsidRDefault="004D260A" w:rsidP="00952913">
      <w:pPr>
        <w:ind w:left="720" w:hanging="720"/>
        <w:rPr>
          <w:i/>
        </w:rPr>
      </w:pPr>
      <w:r w:rsidRPr="00767528">
        <w:rPr>
          <w:i/>
        </w:rPr>
        <w:lastRenderedPageBreak/>
        <w:t>National Science Foundation IGERT Project</w:t>
      </w:r>
      <w:r w:rsidR="000C4CFD" w:rsidRPr="00767528">
        <w:rPr>
          <w:i/>
        </w:rPr>
        <w:tab/>
      </w:r>
      <w:r w:rsidR="000C4CFD" w:rsidRPr="00767528">
        <w:rPr>
          <w:i/>
        </w:rPr>
        <w:tab/>
      </w:r>
      <w:r w:rsidR="000C4CFD" w:rsidRPr="00767528">
        <w:rPr>
          <w:i/>
        </w:rPr>
        <w:tab/>
      </w:r>
      <w:r w:rsidR="00AD56F6" w:rsidRPr="00767528">
        <w:rPr>
          <w:i/>
        </w:rPr>
        <w:tab/>
      </w:r>
      <w:r w:rsidR="00AD56F6" w:rsidRPr="00767528">
        <w:rPr>
          <w:i/>
        </w:rPr>
        <w:tab/>
      </w:r>
      <w:r w:rsidR="000C4CFD" w:rsidRPr="00767528">
        <w:rPr>
          <w:bCs/>
        </w:rPr>
        <w:t>2011-2015</w:t>
      </w:r>
    </w:p>
    <w:p w14:paraId="7CE08186" w14:textId="10297B2F" w:rsidR="008A78CE" w:rsidRPr="00767528" w:rsidRDefault="004D260A" w:rsidP="00952913">
      <w:pPr>
        <w:autoSpaceDE w:val="0"/>
        <w:autoSpaceDN w:val="0"/>
        <w:adjustRightInd w:val="0"/>
        <w:ind w:left="720"/>
        <w:rPr>
          <w:bCs/>
        </w:rPr>
      </w:pPr>
      <w:r w:rsidRPr="00767528">
        <w:rPr>
          <w:bCs/>
        </w:rPr>
        <w:t xml:space="preserve">Faculty participant in </w:t>
      </w:r>
      <w:r w:rsidR="000B0C06" w:rsidRPr="00767528">
        <w:rPr>
          <w:bCs/>
        </w:rPr>
        <w:t xml:space="preserve">an </w:t>
      </w:r>
      <w:r w:rsidR="008A78CE" w:rsidRPr="00767528">
        <w:rPr>
          <w:bCs/>
        </w:rPr>
        <w:t>Inte</w:t>
      </w:r>
      <w:r w:rsidR="006D57A5" w:rsidRPr="00767528">
        <w:rPr>
          <w:bCs/>
        </w:rPr>
        <w:t xml:space="preserve">grative Graduate Education </w:t>
      </w:r>
      <w:r w:rsidR="00DB5F92" w:rsidRPr="00767528">
        <w:rPr>
          <w:bCs/>
        </w:rPr>
        <w:t>and Research</w:t>
      </w:r>
      <w:r w:rsidR="006D57A5" w:rsidRPr="00767528">
        <w:rPr>
          <w:bCs/>
        </w:rPr>
        <w:tab/>
      </w:r>
    </w:p>
    <w:p w14:paraId="4433A1E2" w14:textId="77777777" w:rsidR="00094601" w:rsidRPr="00767528" w:rsidRDefault="008A78CE" w:rsidP="00952913">
      <w:pPr>
        <w:autoSpaceDE w:val="0"/>
        <w:autoSpaceDN w:val="0"/>
        <w:adjustRightInd w:val="0"/>
        <w:ind w:left="720"/>
      </w:pPr>
      <w:r w:rsidRPr="00767528">
        <w:rPr>
          <w:bCs/>
        </w:rPr>
        <w:t xml:space="preserve">Traineeship </w:t>
      </w:r>
      <w:r w:rsidR="00B96632" w:rsidRPr="00767528">
        <w:rPr>
          <w:bCs/>
        </w:rPr>
        <w:t xml:space="preserve">training </w:t>
      </w:r>
      <w:r w:rsidR="00EC2FA3" w:rsidRPr="00767528">
        <w:rPr>
          <w:bCs/>
        </w:rPr>
        <w:t>grant</w:t>
      </w:r>
      <w:r w:rsidR="004D260A" w:rsidRPr="00767528">
        <w:rPr>
          <w:bCs/>
        </w:rPr>
        <w:t>,</w:t>
      </w:r>
      <w:r w:rsidR="002502E6" w:rsidRPr="00767528">
        <w:rPr>
          <w:bCs/>
        </w:rPr>
        <w:t xml:space="preserve"> </w:t>
      </w:r>
      <w:r w:rsidR="002502E6" w:rsidRPr="00767528">
        <w:t>“</w:t>
      </w:r>
      <w:r w:rsidR="002502E6" w:rsidRPr="00767528">
        <w:rPr>
          <w:bCs/>
        </w:rPr>
        <w:t>Distributed Renewable</w:t>
      </w:r>
      <w:r w:rsidR="00EC2FA3" w:rsidRPr="00767528">
        <w:rPr>
          <w:bCs/>
        </w:rPr>
        <w:t xml:space="preserve"> </w:t>
      </w:r>
      <w:r w:rsidR="00797C64" w:rsidRPr="00767528">
        <w:rPr>
          <w:bCs/>
        </w:rPr>
        <w:t>Energy</w:t>
      </w:r>
      <w:r w:rsidR="004D260A" w:rsidRPr="00767528">
        <w:rPr>
          <w:bCs/>
        </w:rPr>
        <w:t xml:space="preserve">.” </w:t>
      </w:r>
      <w:r w:rsidR="00EA4315" w:rsidRPr="00767528">
        <w:t>D</w:t>
      </w:r>
      <w:r w:rsidR="004D260A" w:rsidRPr="00767528">
        <w:t>evelop</w:t>
      </w:r>
      <w:r w:rsidRPr="00767528">
        <w:t>ed</w:t>
      </w:r>
      <w:r w:rsidR="004D260A" w:rsidRPr="00767528">
        <w:t xml:space="preserve"> </w:t>
      </w:r>
    </w:p>
    <w:p w14:paraId="79022708" w14:textId="77777777" w:rsidR="00094601" w:rsidRPr="00767528" w:rsidRDefault="008A78CE" w:rsidP="00952913">
      <w:pPr>
        <w:autoSpaceDE w:val="0"/>
        <w:autoSpaceDN w:val="0"/>
        <w:adjustRightInd w:val="0"/>
        <w:ind w:left="720"/>
      </w:pPr>
      <w:r w:rsidRPr="00767528">
        <w:t xml:space="preserve">and </w:t>
      </w:r>
      <w:r w:rsidR="00797C64" w:rsidRPr="00767528">
        <w:t>taught</w:t>
      </w:r>
      <w:r w:rsidRPr="00767528">
        <w:t xml:space="preserve"> </w:t>
      </w:r>
      <w:r w:rsidR="004D260A" w:rsidRPr="00767528">
        <w:t>graduate</w:t>
      </w:r>
      <w:r w:rsidR="002502E6" w:rsidRPr="00767528">
        <w:t xml:space="preserve"> </w:t>
      </w:r>
      <w:r w:rsidR="004D260A" w:rsidRPr="00767528">
        <w:t>courses</w:t>
      </w:r>
      <w:r w:rsidR="00EA4315" w:rsidRPr="00767528">
        <w:t xml:space="preserve"> on intercultu</w:t>
      </w:r>
      <w:r w:rsidR="0033544A" w:rsidRPr="00767528">
        <w:t>ral communication and science</w:t>
      </w:r>
      <w:r w:rsidR="00EA4315" w:rsidRPr="00767528">
        <w:t xml:space="preserve"> </w:t>
      </w:r>
    </w:p>
    <w:p w14:paraId="75F2EE93" w14:textId="4AAA5C5C" w:rsidR="00891F0F" w:rsidRPr="00767528" w:rsidRDefault="00EA4315" w:rsidP="008571C1">
      <w:pPr>
        <w:autoSpaceDE w:val="0"/>
        <w:autoSpaceDN w:val="0"/>
        <w:adjustRightInd w:val="0"/>
        <w:ind w:left="720"/>
      </w:pPr>
      <w:r w:rsidRPr="00767528">
        <w:t>communication.</w:t>
      </w:r>
      <w:r w:rsidR="00891F0F" w:rsidRPr="00767528">
        <w:t xml:space="preserve"> </w:t>
      </w:r>
    </w:p>
    <w:p w14:paraId="69E9C766" w14:textId="4DAF723F" w:rsidR="005F4BE6" w:rsidRPr="00767528" w:rsidRDefault="00D2617D" w:rsidP="00952913">
      <w:r w:rsidRPr="00767528">
        <w:rPr>
          <w:i/>
        </w:rPr>
        <w:t>Economic and Social Research Council</w:t>
      </w:r>
      <w:r w:rsidR="00C44BC2" w:rsidRPr="00767528">
        <w:rPr>
          <w:i/>
        </w:rPr>
        <w:t>,</w:t>
      </w:r>
      <w:r w:rsidRPr="00767528">
        <w:rPr>
          <w:i/>
        </w:rPr>
        <w:t xml:space="preserve"> </w:t>
      </w:r>
      <w:r w:rsidR="00FA2009" w:rsidRPr="00767528">
        <w:t>UK</w:t>
      </w:r>
      <w:r w:rsidR="00C44BC2" w:rsidRPr="00767528">
        <w:t>, £40,677 (approx. $63,456)</w:t>
      </w:r>
      <w:r w:rsidR="005F4BE6" w:rsidRPr="00767528">
        <w:tab/>
      </w:r>
      <w:r w:rsidR="00393DDB" w:rsidRPr="00767528">
        <w:tab/>
      </w:r>
      <w:r w:rsidR="005F4BE6" w:rsidRPr="00767528">
        <w:t>12/02-</w:t>
      </w:r>
      <w:r w:rsidR="00C44BC2" w:rsidRPr="00767528">
        <w:t>10/03</w:t>
      </w:r>
    </w:p>
    <w:p w14:paraId="78FCBFC4" w14:textId="77777777" w:rsidR="00C44BC2" w:rsidRPr="00767528" w:rsidRDefault="005F4BE6" w:rsidP="00C44BC2">
      <w:pPr>
        <w:ind w:firstLine="720"/>
      </w:pPr>
      <w:r w:rsidRPr="00767528">
        <w:t>F</w:t>
      </w:r>
      <w:r w:rsidR="00C20469" w:rsidRPr="00767528">
        <w:t xml:space="preserve">or </w:t>
      </w:r>
      <w:r w:rsidR="00D2617D" w:rsidRPr="00767528">
        <w:t>Professional Academic Writing in a Global Con</w:t>
      </w:r>
      <w:r w:rsidR="00756709" w:rsidRPr="00767528">
        <w:t>text</w:t>
      </w:r>
      <w:r w:rsidR="00C20469" w:rsidRPr="00767528">
        <w:t>.</w:t>
      </w:r>
      <w:r w:rsidR="00662328" w:rsidRPr="00767528">
        <w:t xml:space="preserve"> </w:t>
      </w:r>
      <w:r w:rsidRPr="00767528">
        <w:t xml:space="preserve">Co-principal </w:t>
      </w:r>
    </w:p>
    <w:p w14:paraId="2F8BCCF9" w14:textId="6F668C91" w:rsidR="00A37FB7" w:rsidRPr="00767528" w:rsidRDefault="00074939" w:rsidP="0082284C">
      <w:pPr>
        <w:ind w:firstLine="720"/>
      </w:pPr>
      <w:r w:rsidRPr="00767528">
        <w:t>investigator wi</w:t>
      </w:r>
      <w:r w:rsidR="002211F4" w:rsidRPr="00767528">
        <w:t>th T. Lillis</w:t>
      </w:r>
      <w:r w:rsidR="003A12C8" w:rsidRPr="00767528">
        <w:t xml:space="preserve"> </w:t>
      </w:r>
    </w:p>
    <w:p w14:paraId="734B61B3" w14:textId="77777777" w:rsidR="0082284C" w:rsidRPr="00767528" w:rsidRDefault="0082284C" w:rsidP="0082284C">
      <w:pPr>
        <w:ind w:firstLine="720"/>
      </w:pPr>
    </w:p>
    <w:p w14:paraId="21433DD5" w14:textId="7CA5CE2C" w:rsidR="00D2617D" w:rsidRPr="00767528" w:rsidRDefault="00D2617D" w:rsidP="00952913">
      <w:r w:rsidRPr="00767528">
        <w:rPr>
          <w:i/>
        </w:rPr>
        <w:t>British Academy</w:t>
      </w:r>
      <w:r w:rsidR="00C44BC2" w:rsidRPr="00767528">
        <w:rPr>
          <w:i/>
        </w:rPr>
        <w:t>,</w:t>
      </w:r>
      <w:r w:rsidR="005F4BE6" w:rsidRPr="00767528">
        <w:t xml:space="preserve"> £500 </w:t>
      </w:r>
      <w:r w:rsidR="00C44BC2" w:rsidRPr="00767528">
        <w:t>(approx.</w:t>
      </w:r>
      <w:r w:rsidR="005F4BE6" w:rsidRPr="00767528">
        <w:t xml:space="preserve"> $750)</w:t>
      </w:r>
      <w:r w:rsidR="005F4BE6" w:rsidRPr="00767528">
        <w:tab/>
      </w:r>
      <w:r w:rsidR="005F4BE6" w:rsidRPr="00767528">
        <w:tab/>
      </w:r>
      <w:r w:rsidR="005F4BE6" w:rsidRPr="00767528">
        <w:tab/>
      </w:r>
      <w:r w:rsidR="005F4BE6" w:rsidRPr="00767528">
        <w:tab/>
      </w:r>
      <w:r w:rsidR="005F4BE6" w:rsidRPr="00767528">
        <w:tab/>
      </w:r>
      <w:r w:rsidR="003A12C8" w:rsidRPr="00767528">
        <w:tab/>
      </w:r>
      <w:r w:rsidRPr="00767528">
        <w:t>8/02</w:t>
      </w:r>
    </w:p>
    <w:p w14:paraId="2BA7D1E6" w14:textId="77777777" w:rsidR="008B0920" w:rsidRPr="00767528" w:rsidRDefault="00D2617D" w:rsidP="00952913">
      <w:pPr>
        <w:ind w:firstLine="720"/>
      </w:pPr>
      <w:r w:rsidRPr="00767528">
        <w:t xml:space="preserve">Travel grants to Hungary and Slovakia </w:t>
      </w:r>
      <w:r w:rsidR="00C3207B" w:rsidRPr="00767528">
        <w:t xml:space="preserve">for </w:t>
      </w:r>
      <w:r w:rsidRPr="00767528">
        <w:t xml:space="preserve">Professional </w:t>
      </w:r>
      <w:r w:rsidR="004211F1" w:rsidRPr="00767528">
        <w:t xml:space="preserve">Academic </w:t>
      </w:r>
      <w:r w:rsidRPr="00767528">
        <w:t>Writing</w:t>
      </w:r>
      <w:r w:rsidR="004211F1" w:rsidRPr="00767528">
        <w:t xml:space="preserve"> </w:t>
      </w:r>
    </w:p>
    <w:p w14:paraId="4CF9D8A3" w14:textId="4C2B84BF" w:rsidR="00195AD3" w:rsidRPr="00767528" w:rsidRDefault="00084F27" w:rsidP="00952913">
      <w:pPr>
        <w:tabs>
          <w:tab w:val="left" w:pos="-720"/>
        </w:tabs>
        <w:suppressAutoHyphens/>
        <w:ind w:left="720"/>
      </w:pPr>
      <w:r w:rsidRPr="00767528">
        <w:t>in a Global Context project</w:t>
      </w:r>
      <w:r w:rsidR="00431742" w:rsidRPr="00767528">
        <w:t>. Co-principal investigator with T. Lillis</w:t>
      </w:r>
      <w:r w:rsidR="003A12C8" w:rsidRPr="00767528">
        <w:t xml:space="preserve"> </w:t>
      </w:r>
    </w:p>
    <w:p w14:paraId="0DC06283" w14:textId="77777777" w:rsidR="00195AD3" w:rsidRPr="00767528" w:rsidRDefault="00195AD3" w:rsidP="00952913">
      <w:pPr>
        <w:tabs>
          <w:tab w:val="left" w:pos="-720"/>
        </w:tabs>
        <w:suppressAutoHyphens/>
      </w:pPr>
    </w:p>
    <w:p w14:paraId="280ED868" w14:textId="77777777" w:rsidR="006836C0" w:rsidRPr="00767528" w:rsidRDefault="006836C0" w:rsidP="00463768">
      <w:pPr>
        <w:tabs>
          <w:tab w:val="left" w:pos="-720"/>
        </w:tabs>
        <w:suppressAutoHyphens/>
        <w:jc w:val="center"/>
        <w:rPr>
          <w:b/>
        </w:rPr>
      </w:pPr>
      <w:r w:rsidRPr="00767528">
        <w:rPr>
          <w:b/>
        </w:rPr>
        <w:t>INTERNAL GRANTS AWARDED</w:t>
      </w:r>
    </w:p>
    <w:p w14:paraId="3BC54AF2" w14:textId="77777777" w:rsidR="006836C0" w:rsidRPr="00767528" w:rsidRDefault="006836C0" w:rsidP="006836C0">
      <w:pPr>
        <w:rPr>
          <w:i/>
        </w:rPr>
      </w:pPr>
      <w:r w:rsidRPr="00767528">
        <w:rPr>
          <w:i/>
        </w:rPr>
        <w:t xml:space="preserve">Susan B. Anthony Institute for Sexuality, Gender and Women’s Studies, </w:t>
      </w:r>
      <w:r w:rsidRPr="00767528">
        <w:rPr>
          <w:i/>
        </w:rPr>
        <w:tab/>
      </w:r>
      <w:r w:rsidRPr="00767528">
        <w:rPr>
          <w:i/>
        </w:rPr>
        <w:tab/>
      </w:r>
      <w:r w:rsidRPr="00767528">
        <w:t>05/16</w:t>
      </w:r>
    </w:p>
    <w:p w14:paraId="1AD90021" w14:textId="77777777" w:rsidR="006836C0" w:rsidRPr="00767528" w:rsidRDefault="006836C0" w:rsidP="006836C0">
      <w:pPr>
        <w:ind w:left="720"/>
        <w:rPr>
          <w:i/>
        </w:rPr>
      </w:pPr>
      <w:r w:rsidRPr="00767528">
        <w:t>University of Rochester</w:t>
      </w:r>
      <w:r w:rsidRPr="00767528">
        <w:rPr>
          <w:i/>
        </w:rPr>
        <w:t>,</w:t>
      </w:r>
      <w:r w:rsidRPr="00767528">
        <w:t xml:space="preserve"> $850</w:t>
      </w:r>
      <w:r w:rsidRPr="00767528">
        <w:tab/>
      </w:r>
      <w:r w:rsidRPr="00767528">
        <w:tab/>
      </w:r>
      <w:r w:rsidRPr="00767528">
        <w:tab/>
      </w:r>
      <w:r w:rsidRPr="00767528">
        <w:tab/>
      </w:r>
      <w:r w:rsidRPr="00767528">
        <w:tab/>
      </w:r>
      <w:r w:rsidRPr="00767528">
        <w:tab/>
      </w:r>
    </w:p>
    <w:p w14:paraId="11E6C024" w14:textId="77777777" w:rsidR="006836C0" w:rsidRPr="00767528" w:rsidRDefault="006836C0" w:rsidP="006836C0">
      <w:pPr>
        <w:ind w:firstLine="720"/>
      </w:pPr>
      <w:r w:rsidRPr="00767528">
        <w:t xml:space="preserve">Interview transcription for ‘Multilingual women scholars </w:t>
      </w:r>
    </w:p>
    <w:p w14:paraId="5C65E9DC" w14:textId="77777777" w:rsidR="006836C0" w:rsidRPr="00767528" w:rsidRDefault="006836C0" w:rsidP="006836C0">
      <w:pPr>
        <w:ind w:firstLine="720"/>
      </w:pPr>
      <w:r w:rsidRPr="00767528">
        <w:t>writing in academia: Trajectories of knowledge and desires’</w:t>
      </w:r>
    </w:p>
    <w:p w14:paraId="6C27F71B" w14:textId="77777777" w:rsidR="006836C0" w:rsidRPr="00767528" w:rsidRDefault="006836C0" w:rsidP="006836C0">
      <w:pPr>
        <w:rPr>
          <w:i/>
        </w:rPr>
      </w:pPr>
    </w:p>
    <w:p w14:paraId="543FC536" w14:textId="5EBEAE0E" w:rsidR="006836C0" w:rsidRPr="00767528" w:rsidRDefault="006836C0" w:rsidP="006836C0">
      <w:r w:rsidRPr="00767528">
        <w:rPr>
          <w:i/>
        </w:rPr>
        <w:t>Warner Graduate School of Education and Human Development</w:t>
      </w:r>
      <w:r w:rsidRPr="00767528">
        <w:tab/>
      </w:r>
      <w:r w:rsidRPr="00767528">
        <w:tab/>
      </w:r>
      <w:r w:rsidR="00393DDB" w:rsidRPr="00767528">
        <w:tab/>
      </w:r>
      <w:r w:rsidRPr="00767528">
        <w:t>09/08-</w:t>
      </w:r>
    </w:p>
    <w:p w14:paraId="2D7D92F1" w14:textId="77777777" w:rsidR="006836C0" w:rsidRPr="00767528" w:rsidRDefault="006836C0" w:rsidP="006836C0">
      <w:pPr>
        <w:ind w:left="720"/>
      </w:pPr>
      <w:r w:rsidRPr="00767528">
        <w:t>$25,000 per year mini-grant for Publishing Engineering Writing:</w:t>
      </w:r>
      <w:r w:rsidRPr="00767528">
        <w:tab/>
      </w:r>
      <w:r w:rsidRPr="00767528">
        <w:tab/>
        <w:t>05/13</w:t>
      </w:r>
    </w:p>
    <w:p w14:paraId="457AF7B9" w14:textId="77777777" w:rsidR="006836C0" w:rsidRPr="00767528" w:rsidRDefault="006836C0" w:rsidP="006836C0">
      <w:pPr>
        <w:ind w:left="720"/>
      </w:pPr>
      <w:r w:rsidRPr="00767528">
        <w:t>Access and Participation in Academic Settings and Professional Practices.</w:t>
      </w:r>
    </w:p>
    <w:p w14:paraId="197E5BB0" w14:textId="0AC3E6DE" w:rsidR="006836C0" w:rsidRPr="00767528" w:rsidRDefault="000B0C06" w:rsidP="006836C0">
      <w:pPr>
        <w:ind w:left="720"/>
      </w:pPr>
      <w:r w:rsidRPr="00767528">
        <w:t>Principal investigator</w:t>
      </w:r>
      <w:r w:rsidR="006836C0" w:rsidRPr="00767528">
        <w:t xml:space="preserve"> </w:t>
      </w:r>
    </w:p>
    <w:p w14:paraId="1F901C7F" w14:textId="77777777" w:rsidR="006836C0" w:rsidRPr="00767528" w:rsidRDefault="006836C0" w:rsidP="006836C0">
      <w:pPr>
        <w:ind w:left="720" w:hanging="720"/>
        <w:rPr>
          <w:i/>
        </w:rPr>
      </w:pPr>
    </w:p>
    <w:p w14:paraId="76A1F865" w14:textId="77777777" w:rsidR="006836C0" w:rsidRPr="00767528" w:rsidRDefault="006836C0" w:rsidP="006836C0">
      <w:pPr>
        <w:ind w:left="720" w:hanging="720"/>
      </w:pPr>
      <w:r w:rsidRPr="00767528">
        <w:rPr>
          <w:i/>
        </w:rPr>
        <w:t xml:space="preserve">Warner Graduate School of Education and Human Development, </w:t>
      </w:r>
      <w:r w:rsidRPr="00767528">
        <w:rPr>
          <w:iCs/>
        </w:rPr>
        <w:t>$15,000</w:t>
      </w:r>
      <w:r w:rsidRPr="00767528">
        <w:rPr>
          <w:i/>
        </w:rPr>
        <w:tab/>
      </w:r>
      <w:r w:rsidRPr="00767528">
        <w:t>04/07-06/09</w:t>
      </w:r>
    </w:p>
    <w:p w14:paraId="3EC326BD" w14:textId="77777777" w:rsidR="006836C0" w:rsidRPr="00767528" w:rsidRDefault="006836C0" w:rsidP="006836C0">
      <w:pPr>
        <w:tabs>
          <w:tab w:val="left" w:pos="-720"/>
        </w:tabs>
        <w:suppressAutoHyphens/>
        <w:ind w:left="720"/>
      </w:pPr>
      <w:r w:rsidRPr="00767528">
        <w:t xml:space="preserve">mini-grant for Professional Academic Writing in a Global Context, </w:t>
      </w:r>
      <w:r w:rsidRPr="00767528">
        <w:tab/>
      </w:r>
    </w:p>
    <w:p w14:paraId="5FB1F7CD" w14:textId="77777777" w:rsidR="006836C0" w:rsidRPr="00767528" w:rsidRDefault="006836C0" w:rsidP="006836C0">
      <w:pPr>
        <w:tabs>
          <w:tab w:val="left" w:pos="-720"/>
        </w:tabs>
        <w:suppressAutoHyphens/>
        <w:ind w:left="720"/>
      </w:pPr>
      <w:r w:rsidRPr="00767528">
        <w:t xml:space="preserve">investigating the publishing practices of scholars in Hungary, Slovakia, </w:t>
      </w:r>
    </w:p>
    <w:p w14:paraId="497C56D4" w14:textId="7D7FBC4B" w:rsidR="006836C0" w:rsidRPr="00767528" w:rsidRDefault="006836C0" w:rsidP="006836C0">
      <w:pPr>
        <w:tabs>
          <w:tab w:val="left" w:pos="-720"/>
        </w:tabs>
        <w:suppressAutoHyphens/>
        <w:ind w:left="720"/>
      </w:pPr>
      <w:r w:rsidRPr="00767528">
        <w:t>Spain and Portugal. P</w:t>
      </w:r>
      <w:r w:rsidR="000B0C06" w:rsidRPr="00767528">
        <w:t>rincipal investigator</w:t>
      </w:r>
      <w:r w:rsidRPr="00767528">
        <w:t xml:space="preserve"> </w:t>
      </w:r>
    </w:p>
    <w:p w14:paraId="421BD74F" w14:textId="77777777" w:rsidR="006836C0" w:rsidRPr="00767528" w:rsidRDefault="006836C0" w:rsidP="006836C0">
      <w:pPr>
        <w:rPr>
          <w:i/>
        </w:rPr>
      </w:pPr>
    </w:p>
    <w:p w14:paraId="411FD8CD" w14:textId="77777777" w:rsidR="006836C0" w:rsidRPr="00767528" w:rsidRDefault="006836C0" w:rsidP="006836C0">
      <w:r w:rsidRPr="00767528">
        <w:rPr>
          <w:i/>
        </w:rPr>
        <w:t xml:space="preserve">Centre for Widening Participation, The Open University, </w:t>
      </w:r>
      <w:r w:rsidRPr="00767528">
        <w:t>£46,500 ($72,520)</w:t>
      </w:r>
      <w:r w:rsidRPr="00767528">
        <w:tab/>
        <w:t>10/02-09/04</w:t>
      </w:r>
    </w:p>
    <w:p w14:paraId="7DCD07E9" w14:textId="77777777" w:rsidR="006836C0" w:rsidRPr="00767528" w:rsidRDefault="006836C0" w:rsidP="006836C0">
      <w:pPr>
        <w:ind w:left="720"/>
      </w:pPr>
      <w:r w:rsidRPr="00767528">
        <w:t xml:space="preserve">for Ethnic minority students entering higher education: The role of </w:t>
      </w:r>
    </w:p>
    <w:p w14:paraId="3DB574E0" w14:textId="77777777" w:rsidR="006836C0" w:rsidRPr="00767528" w:rsidRDefault="006836C0" w:rsidP="006836C0">
      <w:pPr>
        <w:ind w:left="720"/>
      </w:pPr>
      <w:r w:rsidRPr="00767528">
        <w:t xml:space="preserve">academic literacy in Openings and beyond, studying academic literacy </w:t>
      </w:r>
    </w:p>
    <w:p w14:paraId="75517955" w14:textId="77777777" w:rsidR="006836C0" w:rsidRPr="00767528" w:rsidRDefault="006836C0" w:rsidP="006836C0">
      <w:pPr>
        <w:ind w:left="720"/>
      </w:pPr>
      <w:r w:rsidRPr="00767528">
        <w:t xml:space="preserve">in telephone-taught distance access courses. Principal investigator. </w:t>
      </w:r>
    </w:p>
    <w:p w14:paraId="77EF6FAE" w14:textId="77777777" w:rsidR="003F3DF1" w:rsidRPr="00767528" w:rsidRDefault="003F3DF1" w:rsidP="00952913">
      <w:pPr>
        <w:tabs>
          <w:tab w:val="left" w:pos="-720"/>
        </w:tabs>
        <w:suppressAutoHyphens/>
        <w:rPr>
          <w:i/>
        </w:rPr>
      </w:pPr>
    </w:p>
    <w:p w14:paraId="7C0A360B" w14:textId="3C67DF54" w:rsidR="006A5638" w:rsidRPr="00767528" w:rsidRDefault="00D2617D" w:rsidP="00952913">
      <w:pPr>
        <w:tabs>
          <w:tab w:val="left" w:pos="-720"/>
        </w:tabs>
        <w:suppressAutoHyphens/>
      </w:pPr>
      <w:r w:rsidRPr="00767528">
        <w:rPr>
          <w:i/>
        </w:rPr>
        <w:t>Open University Research Development Fund</w:t>
      </w:r>
      <w:r w:rsidR="00C44BC2" w:rsidRPr="00767528">
        <w:rPr>
          <w:i/>
        </w:rPr>
        <w:t>,</w:t>
      </w:r>
      <w:r w:rsidR="00C44BC2" w:rsidRPr="00767528">
        <w:t xml:space="preserve"> £22,196 (approx</w:t>
      </w:r>
      <w:r w:rsidR="006F6BAC" w:rsidRPr="00767528">
        <w:t>.</w:t>
      </w:r>
      <w:r w:rsidR="005F4BE6" w:rsidRPr="00767528">
        <w:t xml:space="preserve"> $33, 294)</w:t>
      </w:r>
      <w:r w:rsidR="007D2019" w:rsidRPr="00767528">
        <w:t xml:space="preserve"> </w:t>
      </w:r>
      <w:r w:rsidR="006F6BAC" w:rsidRPr="00767528">
        <w:tab/>
      </w:r>
      <w:r w:rsidR="006A5638" w:rsidRPr="00767528">
        <w:t>3/01-</w:t>
      </w:r>
      <w:r w:rsidR="006F6461" w:rsidRPr="00767528">
        <w:t>7/03</w:t>
      </w:r>
    </w:p>
    <w:p w14:paraId="2EC850F0" w14:textId="715491AA" w:rsidR="00D2617D" w:rsidRPr="00767528" w:rsidRDefault="00D2617D" w:rsidP="00952913">
      <w:pPr>
        <w:pStyle w:val="BodyText2"/>
        <w:spacing w:line="240" w:lineRule="auto"/>
        <w:jc w:val="left"/>
        <w:rPr>
          <w:szCs w:val="24"/>
        </w:rPr>
      </w:pPr>
      <w:r w:rsidRPr="00767528">
        <w:rPr>
          <w:b/>
          <w:szCs w:val="24"/>
        </w:rPr>
        <w:tab/>
      </w:r>
      <w:r w:rsidR="00797C64" w:rsidRPr="00767528">
        <w:rPr>
          <w:szCs w:val="24"/>
        </w:rPr>
        <w:t>P</w:t>
      </w:r>
      <w:r w:rsidR="00084F27" w:rsidRPr="00767528">
        <w:rPr>
          <w:szCs w:val="24"/>
        </w:rPr>
        <w:t xml:space="preserve">ilot study of </w:t>
      </w:r>
      <w:r w:rsidRPr="00767528">
        <w:rPr>
          <w:szCs w:val="24"/>
        </w:rPr>
        <w:t>Professional Acade</w:t>
      </w:r>
      <w:r w:rsidR="00084F27" w:rsidRPr="00767528">
        <w:rPr>
          <w:szCs w:val="24"/>
        </w:rPr>
        <w:t>mic Writing in a Global Context</w:t>
      </w:r>
      <w:r w:rsidR="00281F80" w:rsidRPr="00767528">
        <w:rPr>
          <w:szCs w:val="24"/>
        </w:rPr>
        <w:tab/>
      </w:r>
      <w:r w:rsidR="007D2019" w:rsidRPr="00767528">
        <w:rPr>
          <w:szCs w:val="24"/>
        </w:rPr>
        <w:t xml:space="preserve"> </w:t>
      </w:r>
      <w:r w:rsidR="00C20469" w:rsidRPr="00767528">
        <w:rPr>
          <w:szCs w:val="24"/>
        </w:rPr>
        <w:tab/>
      </w:r>
      <w:r w:rsidR="003A12C8" w:rsidRPr="00767528">
        <w:rPr>
          <w:szCs w:val="24"/>
        </w:rPr>
        <w:tab/>
      </w:r>
    </w:p>
    <w:p w14:paraId="0E9AD80A" w14:textId="6D4CE4F8" w:rsidR="009129C4" w:rsidRPr="00767528" w:rsidRDefault="00074939" w:rsidP="00952913">
      <w:pPr>
        <w:pStyle w:val="BodyText2"/>
        <w:spacing w:line="240" w:lineRule="auto"/>
        <w:jc w:val="left"/>
        <w:rPr>
          <w:szCs w:val="24"/>
        </w:rPr>
      </w:pPr>
      <w:r w:rsidRPr="00767528">
        <w:rPr>
          <w:szCs w:val="24"/>
        </w:rPr>
        <w:t xml:space="preserve"> </w:t>
      </w:r>
      <w:r w:rsidR="00797C64" w:rsidRPr="00767528">
        <w:rPr>
          <w:szCs w:val="24"/>
        </w:rPr>
        <w:tab/>
      </w:r>
      <w:r w:rsidRPr="00767528">
        <w:rPr>
          <w:szCs w:val="24"/>
        </w:rPr>
        <w:t>Co-principal investigator</w:t>
      </w:r>
      <w:r w:rsidR="008B0920" w:rsidRPr="00767528">
        <w:rPr>
          <w:szCs w:val="24"/>
        </w:rPr>
        <w:t xml:space="preserve"> with T. Lillis</w:t>
      </w:r>
      <w:r w:rsidR="003A12C8" w:rsidRPr="00767528">
        <w:rPr>
          <w:szCs w:val="24"/>
        </w:rPr>
        <w:t xml:space="preserve"> </w:t>
      </w:r>
    </w:p>
    <w:p w14:paraId="54DADFD1" w14:textId="77777777" w:rsidR="00BC2F5F" w:rsidRPr="00767528" w:rsidRDefault="00BC2F5F" w:rsidP="00952913">
      <w:pPr>
        <w:tabs>
          <w:tab w:val="left" w:pos="-720"/>
        </w:tabs>
        <w:suppressAutoHyphens/>
        <w:outlineLvl w:val="0"/>
        <w:rPr>
          <w:b/>
        </w:rPr>
      </w:pPr>
    </w:p>
    <w:p w14:paraId="2647BDC1" w14:textId="2F84B159" w:rsidR="0082284C" w:rsidRPr="00767528" w:rsidRDefault="0082284C" w:rsidP="00463768">
      <w:pPr>
        <w:tabs>
          <w:tab w:val="left" w:pos="-720"/>
        </w:tabs>
        <w:suppressAutoHyphens/>
        <w:jc w:val="center"/>
        <w:outlineLvl w:val="0"/>
        <w:rPr>
          <w:b/>
        </w:rPr>
      </w:pPr>
      <w:r w:rsidRPr="00767528">
        <w:rPr>
          <w:b/>
        </w:rPr>
        <w:t>GRANT PARTNERSHIPS (NO COST)</w:t>
      </w:r>
    </w:p>
    <w:p w14:paraId="3B2DDB46" w14:textId="752FD326" w:rsidR="00E4036F" w:rsidRPr="00767528" w:rsidRDefault="008F21B1" w:rsidP="00E4036F">
      <w:pPr>
        <w:ind w:left="720" w:hanging="720"/>
        <w:rPr>
          <w:color w:val="000000"/>
        </w:rPr>
      </w:pPr>
      <w:r w:rsidRPr="00767528">
        <w:rPr>
          <w:i/>
          <w:color w:val="000000"/>
        </w:rPr>
        <w:t xml:space="preserve">State University of </w:t>
      </w:r>
      <w:proofErr w:type="spellStart"/>
      <w:r w:rsidRPr="00767528">
        <w:rPr>
          <w:i/>
          <w:color w:val="000000"/>
        </w:rPr>
        <w:t>Sâo</w:t>
      </w:r>
      <w:proofErr w:type="spellEnd"/>
      <w:r w:rsidRPr="00767528">
        <w:rPr>
          <w:i/>
          <w:color w:val="000000"/>
        </w:rPr>
        <w:t xml:space="preserve"> Paulo, Brazil</w:t>
      </w:r>
      <w:r w:rsidR="00E4036F" w:rsidRPr="00767528">
        <w:rPr>
          <w:i/>
          <w:color w:val="000000"/>
        </w:rPr>
        <w:tab/>
      </w:r>
      <w:r w:rsidR="00E4036F" w:rsidRPr="00767528">
        <w:rPr>
          <w:i/>
          <w:color w:val="000000"/>
        </w:rPr>
        <w:tab/>
      </w:r>
      <w:r w:rsidR="00E4036F" w:rsidRPr="00767528">
        <w:rPr>
          <w:i/>
          <w:color w:val="000000"/>
        </w:rPr>
        <w:tab/>
      </w:r>
      <w:r w:rsidR="00E4036F" w:rsidRPr="00767528">
        <w:rPr>
          <w:i/>
          <w:color w:val="000000"/>
        </w:rPr>
        <w:tab/>
      </w:r>
      <w:r w:rsidR="00E4036F" w:rsidRPr="00767528">
        <w:rPr>
          <w:i/>
          <w:color w:val="000000"/>
        </w:rPr>
        <w:tab/>
      </w:r>
      <w:r w:rsidR="00DE1593">
        <w:rPr>
          <w:i/>
          <w:color w:val="000000"/>
        </w:rPr>
        <w:tab/>
      </w:r>
      <w:r w:rsidR="00E4036F" w:rsidRPr="00767528">
        <w:rPr>
          <w:color w:val="000000"/>
        </w:rPr>
        <w:t>2019-2023</w:t>
      </w:r>
    </w:p>
    <w:p w14:paraId="36529FBB" w14:textId="77777777" w:rsidR="00E4036F" w:rsidRPr="00767528" w:rsidRDefault="008F21B1" w:rsidP="00E4036F">
      <w:pPr>
        <w:ind w:left="720"/>
        <w:rPr>
          <w:color w:val="000000"/>
        </w:rPr>
      </w:pPr>
      <w:r w:rsidRPr="00767528">
        <w:rPr>
          <w:color w:val="000000"/>
        </w:rPr>
        <w:t>Part</w:t>
      </w:r>
      <w:r w:rsidR="00E4036F" w:rsidRPr="00767528">
        <w:rPr>
          <w:color w:val="000000"/>
        </w:rPr>
        <w:t>icipating in</w:t>
      </w:r>
      <w:r w:rsidRPr="00767528">
        <w:rPr>
          <w:color w:val="000000"/>
        </w:rPr>
        <w:t xml:space="preserve"> an international research network convened by Dr. </w:t>
      </w:r>
    </w:p>
    <w:p w14:paraId="056B09C2" w14:textId="77777777" w:rsidR="003F3DF1" w:rsidRPr="00767528" w:rsidRDefault="008F21B1" w:rsidP="00E4036F">
      <w:pPr>
        <w:ind w:left="720"/>
        <w:rPr>
          <w:color w:val="000000"/>
        </w:rPr>
      </w:pPr>
      <w:r w:rsidRPr="00767528">
        <w:rPr>
          <w:color w:val="000000"/>
        </w:rPr>
        <w:t>Fabiana</w:t>
      </w:r>
      <w:r w:rsidR="00E4036F" w:rsidRPr="00767528">
        <w:rPr>
          <w:color w:val="000000"/>
        </w:rPr>
        <w:t xml:space="preserve"> </w:t>
      </w:r>
      <w:proofErr w:type="spellStart"/>
      <w:r w:rsidRPr="00767528">
        <w:rPr>
          <w:color w:val="000000"/>
        </w:rPr>
        <w:t>Komescu</w:t>
      </w:r>
      <w:proofErr w:type="spellEnd"/>
      <w:r w:rsidRPr="00767528">
        <w:rPr>
          <w:color w:val="000000"/>
        </w:rPr>
        <w:t>, “Authorship in different knowledge areas”</w:t>
      </w:r>
      <w:r w:rsidR="00E4036F" w:rsidRPr="00767528">
        <w:rPr>
          <w:color w:val="000000"/>
        </w:rPr>
        <w:t xml:space="preserve"> as part of </w:t>
      </w:r>
    </w:p>
    <w:p w14:paraId="0C8C8D0C" w14:textId="76621A4F" w:rsidR="008F21B1" w:rsidRPr="00767528" w:rsidRDefault="00E4036F" w:rsidP="003F3DF1">
      <w:pPr>
        <w:ind w:left="720"/>
        <w:rPr>
          <w:color w:val="000000"/>
        </w:rPr>
      </w:pPr>
      <w:r w:rsidRPr="00767528">
        <w:rPr>
          <w:color w:val="000000"/>
        </w:rPr>
        <w:t>the</w:t>
      </w:r>
      <w:r w:rsidR="008F21B1" w:rsidRPr="00767528">
        <w:rPr>
          <w:color w:val="000000"/>
        </w:rPr>
        <w:t xml:space="preserve"> CAPES-PRINT</w:t>
      </w:r>
      <w:r w:rsidR="008F21B1" w:rsidRPr="00767528">
        <w:rPr>
          <w:rStyle w:val="apple-converted-space"/>
          <w:color w:val="000000"/>
        </w:rPr>
        <w:t> </w:t>
      </w:r>
      <w:r w:rsidRPr="00767528">
        <w:rPr>
          <w:rStyle w:val="apple-converted-space"/>
          <w:color w:val="000000"/>
        </w:rPr>
        <w:t>project.</w:t>
      </w:r>
    </w:p>
    <w:p w14:paraId="1B38CAAD" w14:textId="33BF017E" w:rsidR="00C55F48" w:rsidRPr="00767528" w:rsidRDefault="0082284C" w:rsidP="0082284C">
      <w:pPr>
        <w:ind w:left="720" w:hanging="720"/>
        <w:rPr>
          <w:i/>
          <w:color w:val="000000"/>
        </w:rPr>
      </w:pPr>
      <w:r w:rsidRPr="00767528">
        <w:rPr>
          <w:i/>
          <w:color w:val="000000"/>
        </w:rPr>
        <w:lastRenderedPageBreak/>
        <w:t xml:space="preserve">National Foundation for Scientific and Technological Development </w:t>
      </w:r>
      <w:r w:rsidR="00C55F48" w:rsidRPr="00767528">
        <w:rPr>
          <w:i/>
          <w:color w:val="000000"/>
        </w:rPr>
        <w:tab/>
      </w:r>
      <w:r w:rsidR="00C55F48" w:rsidRPr="00767528">
        <w:rPr>
          <w:i/>
          <w:color w:val="000000"/>
        </w:rPr>
        <w:tab/>
      </w:r>
      <w:r w:rsidR="00C55F48" w:rsidRPr="00767528">
        <w:rPr>
          <w:color w:val="000000"/>
        </w:rPr>
        <w:t>2018-2020</w:t>
      </w:r>
    </w:p>
    <w:p w14:paraId="70E6685C" w14:textId="7B9DAD40" w:rsidR="00F50707" w:rsidRPr="00767528" w:rsidRDefault="0082284C" w:rsidP="00C55F48">
      <w:pPr>
        <w:ind w:left="720"/>
        <w:rPr>
          <w:color w:val="000000"/>
        </w:rPr>
      </w:pPr>
      <w:r w:rsidRPr="00767528">
        <w:rPr>
          <w:i/>
          <w:color w:val="000000"/>
        </w:rPr>
        <w:t>Early Career Grant Project,</w:t>
      </w:r>
      <w:r w:rsidRPr="00767528">
        <w:rPr>
          <w:color w:val="000000"/>
        </w:rPr>
        <w:t xml:space="preserve"> Chile. </w:t>
      </w:r>
      <w:r w:rsidRPr="00767528">
        <w:t>Partner on</w:t>
      </w:r>
      <w:r w:rsidRPr="00767528">
        <w:rPr>
          <w:color w:val="000000"/>
        </w:rPr>
        <w:t xml:space="preserve"> </w:t>
      </w:r>
      <w:r w:rsidR="008F21B1" w:rsidRPr="00767528">
        <w:rPr>
          <w:color w:val="000000"/>
        </w:rPr>
        <w:t>“</w:t>
      </w:r>
      <w:r w:rsidRPr="00767528">
        <w:rPr>
          <w:color w:val="000000"/>
        </w:rPr>
        <w:t xml:space="preserve">Literate becoming: </w:t>
      </w:r>
    </w:p>
    <w:p w14:paraId="43856E65" w14:textId="4220424E" w:rsidR="00F50707" w:rsidRPr="00767528" w:rsidRDefault="0082284C" w:rsidP="00C55F48">
      <w:pPr>
        <w:ind w:left="720"/>
        <w:rPr>
          <w:color w:val="000000"/>
        </w:rPr>
      </w:pPr>
      <w:r w:rsidRPr="00767528">
        <w:rPr>
          <w:color w:val="000000"/>
        </w:rPr>
        <w:t>A longitudinal study on diverse writers.</w:t>
      </w:r>
      <w:r w:rsidR="008F21B1" w:rsidRPr="00767528">
        <w:rPr>
          <w:color w:val="000000"/>
        </w:rPr>
        <w:t>”</w:t>
      </w:r>
      <w:r w:rsidRPr="00767528">
        <w:rPr>
          <w:color w:val="000000"/>
        </w:rPr>
        <w:t xml:space="preserve"> </w:t>
      </w:r>
      <w:r w:rsidR="008F21B1" w:rsidRPr="00767528">
        <w:rPr>
          <w:color w:val="000000"/>
        </w:rPr>
        <w:t xml:space="preserve">Dr. </w:t>
      </w:r>
      <w:r w:rsidRPr="00767528">
        <w:rPr>
          <w:color w:val="000000"/>
        </w:rPr>
        <w:t xml:space="preserve">Natalia Ávila Reyes, </w:t>
      </w:r>
    </w:p>
    <w:p w14:paraId="0808B056" w14:textId="523E851C" w:rsidR="0082284C" w:rsidRPr="00767528" w:rsidRDefault="0082284C" w:rsidP="00C55F48">
      <w:pPr>
        <w:ind w:left="720"/>
        <w:rPr>
          <w:color w:val="000000"/>
        </w:rPr>
      </w:pPr>
      <w:r w:rsidRPr="00767528">
        <w:rPr>
          <w:color w:val="000000"/>
        </w:rPr>
        <w:t>principal investigator. Will assist in data analysis, fall 20</w:t>
      </w:r>
      <w:r w:rsidR="00C55F48" w:rsidRPr="00767528">
        <w:rPr>
          <w:color w:val="000000"/>
        </w:rPr>
        <w:t>20</w:t>
      </w:r>
      <w:r w:rsidRPr="00767528">
        <w:rPr>
          <w:color w:val="000000"/>
        </w:rPr>
        <w:t>.</w:t>
      </w:r>
    </w:p>
    <w:p w14:paraId="6FA5679A" w14:textId="77777777" w:rsidR="00F50707" w:rsidRPr="00767528" w:rsidRDefault="00F50707" w:rsidP="00C55F48">
      <w:pPr>
        <w:ind w:left="720"/>
      </w:pPr>
    </w:p>
    <w:p w14:paraId="04318524" w14:textId="3A52C23D" w:rsidR="0082284C" w:rsidRPr="00767528" w:rsidRDefault="0082284C" w:rsidP="0082284C">
      <w:r w:rsidRPr="00767528">
        <w:rPr>
          <w:i/>
        </w:rPr>
        <w:t xml:space="preserve">Economic and Social Research Council, </w:t>
      </w:r>
      <w:r w:rsidRPr="00767528">
        <w:t>UK</w:t>
      </w:r>
      <w:r w:rsidRPr="00767528">
        <w:tab/>
      </w:r>
      <w:r w:rsidRPr="00767528">
        <w:tab/>
      </w:r>
      <w:r w:rsidRPr="00767528">
        <w:tab/>
      </w:r>
      <w:r w:rsidRPr="00767528">
        <w:tab/>
      </w:r>
      <w:r w:rsidRPr="00767528">
        <w:tab/>
        <w:t>06/07-10/08</w:t>
      </w:r>
    </w:p>
    <w:p w14:paraId="7ACD602F" w14:textId="77777777" w:rsidR="0082284C" w:rsidRPr="00767528" w:rsidRDefault="0082284C" w:rsidP="0082284C">
      <w:pPr>
        <w:ind w:left="720" w:hanging="720"/>
      </w:pPr>
      <w:r w:rsidRPr="00767528">
        <w:rPr>
          <w:i/>
        </w:rPr>
        <w:tab/>
      </w:r>
      <w:r w:rsidRPr="00767528">
        <w:t>Partner on Trajectories of knowledge production: English-medium</w:t>
      </w:r>
      <w:r w:rsidRPr="00767528">
        <w:tab/>
      </w:r>
    </w:p>
    <w:p w14:paraId="33EFEE6D" w14:textId="77777777" w:rsidR="0082284C" w:rsidRPr="00767528" w:rsidRDefault="0082284C" w:rsidP="0082284C">
      <w:pPr>
        <w:ind w:left="720"/>
      </w:pPr>
      <w:r w:rsidRPr="00767528">
        <w:t xml:space="preserve">Academic writing in national, transnational and international contexts. </w:t>
      </w:r>
    </w:p>
    <w:p w14:paraId="169A8F1C" w14:textId="274A6D39" w:rsidR="0082284C" w:rsidRPr="00767528" w:rsidRDefault="0082284C" w:rsidP="0082284C">
      <w:pPr>
        <w:ind w:left="720"/>
      </w:pPr>
      <w:r w:rsidRPr="00767528">
        <w:t xml:space="preserve">T. Lillis, principal investigator </w:t>
      </w:r>
    </w:p>
    <w:p w14:paraId="6F42EA6D" w14:textId="4E4BE988" w:rsidR="008571C1" w:rsidRPr="00767528" w:rsidRDefault="008571C1">
      <w:pPr>
        <w:rPr>
          <w:b/>
        </w:rPr>
      </w:pPr>
    </w:p>
    <w:p w14:paraId="435DD533" w14:textId="04A5FF61" w:rsidR="009D4344" w:rsidRPr="00767528" w:rsidRDefault="000B0C06" w:rsidP="00463768">
      <w:pPr>
        <w:tabs>
          <w:tab w:val="left" w:pos="-720"/>
        </w:tabs>
        <w:suppressAutoHyphens/>
        <w:jc w:val="center"/>
        <w:outlineLvl w:val="0"/>
        <w:rPr>
          <w:b/>
        </w:rPr>
      </w:pPr>
      <w:r w:rsidRPr="00767528">
        <w:rPr>
          <w:b/>
        </w:rPr>
        <w:t>UNFUNDED GRANT PROPOSALS</w:t>
      </w:r>
    </w:p>
    <w:p w14:paraId="5AEC05AC" w14:textId="13F261E6" w:rsidR="009D4344" w:rsidRPr="00767528" w:rsidRDefault="009D4344" w:rsidP="009D4344">
      <w:pPr>
        <w:rPr>
          <w:i/>
        </w:rPr>
      </w:pPr>
      <w:r w:rsidRPr="00767528">
        <w:rPr>
          <w:i/>
        </w:rPr>
        <w:t xml:space="preserve">U.S. Department of Education, Office of English Language Acquisition, </w:t>
      </w:r>
      <w:r w:rsidRPr="00767528">
        <w:rPr>
          <w:i/>
        </w:rPr>
        <w:tab/>
      </w:r>
      <w:r w:rsidRPr="00767528">
        <w:rPr>
          <w:i/>
        </w:rPr>
        <w:tab/>
      </w:r>
      <w:r w:rsidR="00510B09" w:rsidRPr="00767528">
        <w:rPr>
          <w:i/>
        </w:rPr>
        <w:tab/>
      </w:r>
      <w:r w:rsidRPr="00767528">
        <w:t>2016</w:t>
      </w:r>
    </w:p>
    <w:p w14:paraId="2BA2748C" w14:textId="221366E3" w:rsidR="009D4344" w:rsidRPr="00767528" w:rsidRDefault="009D4344" w:rsidP="009D4344">
      <w:r w:rsidRPr="00767528">
        <w:rPr>
          <w:i/>
        </w:rPr>
        <w:t>National Professional Development Program.</w:t>
      </w:r>
      <w:r w:rsidRPr="00767528">
        <w:rPr>
          <w:color w:val="000000" w:themeColor="text1"/>
          <w:shd w:val="clear" w:color="auto" w:fill="FFFFFF"/>
        </w:rPr>
        <w:t xml:space="preserve"> $2,461,022</w:t>
      </w:r>
    </w:p>
    <w:p w14:paraId="125DE944" w14:textId="77777777" w:rsidR="009D4344" w:rsidRPr="00767528" w:rsidRDefault="009D4344" w:rsidP="009D4344">
      <w:pPr>
        <w:ind w:firstLine="720"/>
        <w:rPr>
          <w:bCs/>
        </w:rPr>
      </w:pPr>
      <w:r w:rsidRPr="00767528">
        <w:rPr>
          <w:bCs/>
        </w:rPr>
        <w:t xml:space="preserve">Project EXCELS: Expanding the Western New York Collaboration for </w:t>
      </w:r>
    </w:p>
    <w:p w14:paraId="37CA9757" w14:textId="7640996A" w:rsidR="009D4344" w:rsidRPr="00767528" w:rsidRDefault="009D4344" w:rsidP="009D4344">
      <w:pPr>
        <w:ind w:firstLine="720"/>
        <w:rPr>
          <w:b/>
        </w:rPr>
      </w:pPr>
      <w:r w:rsidRPr="00767528">
        <w:rPr>
          <w:bCs/>
        </w:rPr>
        <w:t xml:space="preserve">English Learner </w:t>
      </w:r>
      <w:r w:rsidR="000B0C06" w:rsidRPr="00767528">
        <w:rPr>
          <w:bCs/>
        </w:rPr>
        <w:t>Success. Principal investigator</w:t>
      </w:r>
    </w:p>
    <w:p w14:paraId="721CC2F0" w14:textId="77777777" w:rsidR="009D4344" w:rsidRPr="00767528" w:rsidRDefault="009D4344" w:rsidP="009D4344">
      <w:pPr>
        <w:rPr>
          <w:i/>
        </w:rPr>
      </w:pPr>
    </w:p>
    <w:p w14:paraId="6C1D61D5" w14:textId="5683E993" w:rsidR="009D4344" w:rsidRPr="00767528" w:rsidRDefault="009D4344" w:rsidP="0075164E">
      <w:r w:rsidRPr="00767528">
        <w:rPr>
          <w:bCs/>
          <w:i/>
        </w:rPr>
        <w:t>University of Rochester Provost’s Multidisciplinary Fund</w:t>
      </w:r>
      <w:r w:rsidR="000B0C06" w:rsidRPr="00767528">
        <w:rPr>
          <w:bCs/>
        </w:rPr>
        <w:t xml:space="preserve">, </w:t>
      </w:r>
      <w:r w:rsidR="000B0C06" w:rsidRPr="00767528">
        <w:t>$53,394</w:t>
      </w:r>
      <w:r w:rsidRPr="00767528">
        <w:rPr>
          <w:bCs/>
        </w:rPr>
        <w:tab/>
      </w:r>
      <w:r w:rsidRPr="00767528">
        <w:rPr>
          <w:bCs/>
        </w:rPr>
        <w:tab/>
      </w:r>
      <w:r w:rsidR="00754679" w:rsidRPr="00767528">
        <w:rPr>
          <w:bCs/>
        </w:rPr>
        <w:tab/>
      </w:r>
      <w:r w:rsidRPr="00767528">
        <w:rPr>
          <w:bCs/>
        </w:rPr>
        <w:t>2011</w:t>
      </w:r>
    </w:p>
    <w:p w14:paraId="3E3F079D" w14:textId="77777777" w:rsidR="009D4344" w:rsidRPr="00767528" w:rsidRDefault="009D4344" w:rsidP="009D4344">
      <w:pPr>
        <w:autoSpaceDE w:val="0"/>
        <w:autoSpaceDN w:val="0"/>
        <w:adjustRightInd w:val="0"/>
        <w:ind w:left="720"/>
        <w:rPr>
          <w:bCs/>
        </w:rPr>
      </w:pPr>
      <w:r w:rsidRPr="00767528">
        <w:rPr>
          <w:bCs/>
        </w:rPr>
        <w:t>Gender differences in the pursuit of research opportunities by undergraduate</w:t>
      </w:r>
    </w:p>
    <w:p w14:paraId="1313E6C8" w14:textId="2F955BA1" w:rsidR="009D4344" w:rsidRPr="00767528" w:rsidRDefault="009D4344" w:rsidP="009D4344">
      <w:pPr>
        <w:ind w:left="720"/>
      </w:pPr>
      <w:r w:rsidRPr="00767528">
        <w:rPr>
          <w:bCs/>
        </w:rPr>
        <w:t xml:space="preserve">engineers. </w:t>
      </w:r>
      <w:r w:rsidRPr="00767528">
        <w:t>Principal investigator wit</w:t>
      </w:r>
      <w:r w:rsidR="000B0C06" w:rsidRPr="00767528">
        <w:t xml:space="preserve">h Wendi </w:t>
      </w:r>
      <w:proofErr w:type="spellStart"/>
      <w:r w:rsidR="000B0C06" w:rsidRPr="00767528">
        <w:t>Heinzelman</w:t>
      </w:r>
      <w:proofErr w:type="spellEnd"/>
      <w:r w:rsidR="000B0C06" w:rsidRPr="00767528">
        <w:t>, Andrew Wall</w:t>
      </w:r>
      <w:r w:rsidRPr="00767528">
        <w:t xml:space="preserve"> </w:t>
      </w:r>
    </w:p>
    <w:p w14:paraId="46A13EEA" w14:textId="77777777" w:rsidR="009D4344" w:rsidRPr="00767528" w:rsidRDefault="009D4344" w:rsidP="009D4344">
      <w:pPr>
        <w:ind w:left="720"/>
        <w:rPr>
          <w:bCs/>
        </w:rPr>
      </w:pPr>
    </w:p>
    <w:p w14:paraId="7734848B" w14:textId="4BF429A9" w:rsidR="009D4344" w:rsidRPr="00767528" w:rsidRDefault="009D4344" w:rsidP="009D4344">
      <w:r w:rsidRPr="00767528">
        <w:rPr>
          <w:i/>
        </w:rPr>
        <w:t>National Science Foundation</w:t>
      </w:r>
      <w:r w:rsidRPr="00767528">
        <w:rPr>
          <w:i/>
        </w:rPr>
        <w:tab/>
      </w:r>
      <w:r w:rsidR="000B0C06" w:rsidRPr="00767528">
        <w:rPr>
          <w:color w:val="000000" w:themeColor="text1"/>
        </w:rPr>
        <w:t>$1,163,583</w:t>
      </w:r>
      <w:r w:rsidR="000B0C06" w:rsidRPr="00767528">
        <w:rPr>
          <w:i/>
        </w:rPr>
        <w:tab/>
      </w:r>
      <w:r w:rsidR="000B0C06" w:rsidRPr="00767528">
        <w:rPr>
          <w:i/>
        </w:rPr>
        <w:tab/>
      </w:r>
      <w:r w:rsidR="000B0C06" w:rsidRPr="00767528">
        <w:rPr>
          <w:i/>
        </w:rPr>
        <w:tab/>
      </w:r>
      <w:r w:rsidR="000B0C06" w:rsidRPr="00767528">
        <w:rPr>
          <w:i/>
        </w:rPr>
        <w:tab/>
      </w:r>
      <w:r w:rsidR="000B0C06" w:rsidRPr="00767528">
        <w:rPr>
          <w:i/>
        </w:rPr>
        <w:tab/>
      </w:r>
      <w:r w:rsidRPr="00767528">
        <w:rPr>
          <w:i/>
        </w:rPr>
        <w:tab/>
      </w:r>
      <w:r w:rsidRPr="00767528">
        <w:t>2010</w:t>
      </w:r>
    </w:p>
    <w:p w14:paraId="34CDB106" w14:textId="77777777" w:rsidR="009D4344" w:rsidRPr="00767528" w:rsidRDefault="009D4344" w:rsidP="009D4344">
      <w:pPr>
        <w:ind w:left="720"/>
      </w:pPr>
      <w:r w:rsidRPr="00767528">
        <w:t xml:space="preserve">Gender and access to professional practices (GAPP): Academic </w:t>
      </w:r>
    </w:p>
    <w:p w14:paraId="520CF5A4" w14:textId="77777777" w:rsidR="009D4344" w:rsidRPr="00767528" w:rsidRDefault="009D4344" w:rsidP="009D4344">
      <w:pPr>
        <w:ind w:left="720"/>
      </w:pPr>
      <w:r w:rsidRPr="00767528">
        <w:t xml:space="preserve">engineers’ participation in research and publishing. Principal investigator </w:t>
      </w:r>
    </w:p>
    <w:p w14:paraId="563872D6" w14:textId="4839C264" w:rsidR="009D4344" w:rsidRPr="00767528" w:rsidRDefault="009D4344" w:rsidP="009D4344">
      <w:pPr>
        <w:ind w:left="720"/>
      </w:pPr>
      <w:r w:rsidRPr="00767528">
        <w:t xml:space="preserve">with Wendi </w:t>
      </w:r>
      <w:proofErr w:type="spellStart"/>
      <w:r w:rsidRPr="00767528">
        <w:t>Heinzelma</w:t>
      </w:r>
      <w:r w:rsidR="000B0C06" w:rsidRPr="00767528">
        <w:t>n</w:t>
      </w:r>
      <w:proofErr w:type="spellEnd"/>
      <w:r w:rsidR="000B0C06" w:rsidRPr="00767528">
        <w:t xml:space="preserve">, </w:t>
      </w:r>
      <w:proofErr w:type="spellStart"/>
      <w:r w:rsidR="000B0C06" w:rsidRPr="00767528">
        <w:t>Jannick</w:t>
      </w:r>
      <w:proofErr w:type="spellEnd"/>
      <w:r w:rsidR="000B0C06" w:rsidRPr="00767528">
        <w:t xml:space="preserve"> Rolland, Andrew Wall</w:t>
      </w:r>
      <w:r w:rsidRPr="00767528">
        <w:t xml:space="preserve"> </w:t>
      </w:r>
    </w:p>
    <w:p w14:paraId="14B7A570" w14:textId="77777777" w:rsidR="009D4344" w:rsidRPr="00767528" w:rsidRDefault="009D4344" w:rsidP="009D4344">
      <w:pPr>
        <w:autoSpaceDE w:val="0"/>
        <w:autoSpaceDN w:val="0"/>
        <w:adjustRightInd w:val="0"/>
      </w:pPr>
    </w:p>
    <w:p w14:paraId="645277A7" w14:textId="795AFF78" w:rsidR="009D4344" w:rsidRPr="00767528" w:rsidRDefault="009D4344" w:rsidP="009D4344">
      <w:pPr>
        <w:autoSpaceDE w:val="0"/>
        <w:autoSpaceDN w:val="0"/>
        <w:adjustRightInd w:val="0"/>
      </w:pPr>
      <w:r w:rsidRPr="00767528">
        <w:rPr>
          <w:i/>
        </w:rPr>
        <w:t>National Science Foundation</w:t>
      </w:r>
      <w:r w:rsidRPr="00767528">
        <w:rPr>
          <w:i/>
        </w:rPr>
        <w:tab/>
      </w:r>
      <w:r w:rsidR="000B0C06" w:rsidRPr="00767528">
        <w:t>$1,155,143</w:t>
      </w:r>
      <w:r w:rsidRPr="00767528">
        <w:rPr>
          <w:i/>
        </w:rPr>
        <w:tab/>
      </w:r>
      <w:r w:rsidRPr="00767528">
        <w:rPr>
          <w:i/>
        </w:rPr>
        <w:tab/>
      </w:r>
      <w:r w:rsidRPr="00767528">
        <w:rPr>
          <w:i/>
        </w:rPr>
        <w:tab/>
      </w:r>
      <w:r w:rsidRPr="00767528">
        <w:rPr>
          <w:i/>
        </w:rPr>
        <w:tab/>
      </w:r>
      <w:r w:rsidRPr="00767528">
        <w:rPr>
          <w:i/>
        </w:rPr>
        <w:tab/>
      </w:r>
      <w:r w:rsidRPr="00767528">
        <w:rPr>
          <w:i/>
        </w:rPr>
        <w:tab/>
      </w:r>
      <w:r w:rsidRPr="00767528">
        <w:t>2009</w:t>
      </w:r>
    </w:p>
    <w:p w14:paraId="4AC523D3" w14:textId="77777777" w:rsidR="009D4344" w:rsidRPr="00767528" w:rsidRDefault="009D4344" w:rsidP="009D4344">
      <w:pPr>
        <w:ind w:left="720"/>
      </w:pPr>
      <w:r w:rsidRPr="00767528">
        <w:t>Publishing Engineering Writing (PEW): Women’s access and participation</w:t>
      </w:r>
    </w:p>
    <w:p w14:paraId="07FC2D8C" w14:textId="77777777" w:rsidR="009D4344" w:rsidRPr="00767528" w:rsidRDefault="009D4344" w:rsidP="009D4344">
      <w:pPr>
        <w:ind w:left="720"/>
      </w:pPr>
      <w:r w:rsidRPr="00767528">
        <w:t xml:space="preserve">in professional academic practices. Principal investigator with Wendi </w:t>
      </w:r>
    </w:p>
    <w:p w14:paraId="706C09CE" w14:textId="7ADAD090" w:rsidR="009D4344" w:rsidRPr="00767528" w:rsidRDefault="009D4344" w:rsidP="009D4344">
      <w:pPr>
        <w:ind w:left="720"/>
      </w:pPr>
      <w:proofErr w:type="spellStart"/>
      <w:r w:rsidRPr="00767528">
        <w:t>Heinzelman</w:t>
      </w:r>
      <w:proofErr w:type="spellEnd"/>
      <w:r w:rsidRPr="00767528">
        <w:t>, Kevin O’Connor, David</w:t>
      </w:r>
      <w:r w:rsidR="000B0C06" w:rsidRPr="00767528">
        <w:t xml:space="preserve"> Pinto, Andrew Wall</w:t>
      </w:r>
      <w:r w:rsidR="00AD56F6" w:rsidRPr="00767528">
        <w:t xml:space="preserve"> </w:t>
      </w:r>
    </w:p>
    <w:p w14:paraId="3A4E73DD" w14:textId="77777777" w:rsidR="009D4344" w:rsidRPr="00767528" w:rsidRDefault="009D4344" w:rsidP="009D4344">
      <w:pPr>
        <w:autoSpaceDE w:val="0"/>
        <w:autoSpaceDN w:val="0"/>
        <w:adjustRightInd w:val="0"/>
        <w:ind w:left="720"/>
      </w:pPr>
    </w:p>
    <w:p w14:paraId="6EBFC6EA" w14:textId="760C81D1" w:rsidR="009D4344" w:rsidRPr="00767528" w:rsidRDefault="009D4344" w:rsidP="009D4344">
      <w:pPr>
        <w:ind w:left="720" w:hanging="720"/>
      </w:pPr>
      <w:r w:rsidRPr="00767528">
        <w:rPr>
          <w:i/>
        </w:rPr>
        <w:t>National Science Foundation</w:t>
      </w:r>
      <w:r w:rsidRPr="00767528">
        <w:rPr>
          <w:i/>
        </w:rPr>
        <w:tab/>
      </w:r>
      <w:r w:rsidR="000B0C06" w:rsidRPr="00767528">
        <w:t>$841,744</w:t>
      </w:r>
      <w:r w:rsidRPr="00767528">
        <w:rPr>
          <w:i/>
        </w:rPr>
        <w:tab/>
      </w:r>
      <w:r w:rsidRPr="00767528">
        <w:rPr>
          <w:i/>
        </w:rPr>
        <w:tab/>
      </w:r>
      <w:r w:rsidRPr="00767528">
        <w:rPr>
          <w:i/>
        </w:rPr>
        <w:tab/>
      </w:r>
      <w:r w:rsidRPr="00767528">
        <w:rPr>
          <w:i/>
        </w:rPr>
        <w:tab/>
      </w:r>
      <w:r w:rsidRPr="00767528">
        <w:rPr>
          <w:i/>
        </w:rPr>
        <w:tab/>
      </w:r>
      <w:r w:rsidRPr="00767528">
        <w:rPr>
          <w:i/>
        </w:rPr>
        <w:tab/>
      </w:r>
      <w:r w:rsidRPr="00767528">
        <w:t>2008</w:t>
      </w:r>
    </w:p>
    <w:p w14:paraId="4E3EF2D9" w14:textId="77777777" w:rsidR="009D4344" w:rsidRPr="00767528" w:rsidRDefault="009D4344" w:rsidP="009D4344">
      <w:pPr>
        <w:ind w:left="720"/>
      </w:pPr>
      <w:r w:rsidRPr="00767528">
        <w:t xml:space="preserve">Publishing engineering writing (PEW): Access and participation in </w:t>
      </w:r>
    </w:p>
    <w:p w14:paraId="5FF741C7" w14:textId="77777777" w:rsidR="009D4344" w:rsidRPr="00767528" w:rsidRDefault="009D4344" w:rsidP="009D4344">
      <w:pPr>
        <w:ind w:left="720"/>
      </w:pPr>
      <w:r w:rsidRPr="00767528">
        <w:t>academic settings and professional practices. Principal investigator with</w:t>
      </w:r>
    </w:p>
    <w:p w14:paraId="2BA34C0E" w14:textId="4365675A" w:rsidR="009D4344" w:rsidRPr="00767528" w:rsidRDefault="009D4344" w:rsidP="009D4344">
      <w:pPr>
        <w:autoSpaceDE w:val="0"/>
        <w:autoSpaceDN w:val="0"/>
        <w:adjustRightInd w:val="0"/>
        <w:ind w:left="720"/>
        <w:rPr>
          <w:b/>
        </w:rPr>
      </w:pPr>
      <w:r w:rsidRPr="00767528">
        <w:t xml:space="preserve">Wendi </w:t>
      </w:r>
      <w:proofErr w:type="spellStart"/>
      <w:r w:rsidRPr="00767528">
        <w:t>Heinzelman</w:t>
      </w:r>
      <w:proofErr w:type="spellEnd"/>
      <w:r w:rsidRPr="00767528">
        <w:t xml:space="preserve">, Kevin </w:t>
      </w:r>
      <w:r w:rsidR="000B0C06" w:rsidRPr="00767528">
        <w:t>O’Connor, David Pinto</w:t>
      </w:r>
      <w:r w:rsidR="00AD56F6" w:rsidRPr="00767528">
        <w:t xml:space="preserve"> </w:t>
      </w:r>
    </w:p>
    <w:p w14:paraId="32A989FB" w14:textId="77777777" w:rsidR="009D4344" w:rsidRPr="00767528" w:rsidRDefault="009D4344" w:rsidP="009D4344">
      <w:pPr>
        <w:ind w:left="720" w:hanging="720"/>
        <w:rPr>
          <w:i/>
        </w:rPr>
      </w:pPr>
    </w:p>
    <w:p w14:paraId="2D1F344E" w14:textId="3E681330" w:rsidR="009D4344" w:rsidRPr="00767528" w:rsidRDefault="009D4344" w:rsidP="009D4344">
      <w:pPr>
        <w:ind w:left="720" w:hanging="720"/>
      </w:pPr>
      <w:r w:rsidRPr="00767528">
        <w:rPr>
          <w:i/>
        </w:rPr>
        <w:t>University of Rochester Provost’s Multidisciplinary Fund</w:t>
      </w:r>
      <w:r w:rsidR="000B0C06" w:rsidRPr="00767528">
        <w:rPr>
          <w:i/>
        </w:rPr>
        <w:t xml:space="preserve"> </w:t>
      </w:r>
      <w:r w:rsidR="000B0C06" w:rsidRPr="00767528">
        <w:t>$59,235</w:t>
      </w:r>
      <w:r w:rsidRPr="00767528">
        <w:rPr>
          <w:i/>
        </w:rPr>
        <w:tab/>
      </w:r>
      <w:r w:rsidRPr="00767528">
        <w:rPr>
          <w:i/>
        </w:rPr>
        <w:tab/>
      </w:r>
      <w:r w:rsidRPr="00767528">
        <w:rPr>
          <w:i/>
        </w:rPr>
        <w:tab/>
      </w:r>
      <w:r w:rsidRPr="00767528">
        <w:t>2008</w:t>
      </w:r>
    </w:p>
    <w:p w14:paraId="1D5A1318" w14:textId="77777777" w:rsidR="007A0CC0" w:rsidRPr="00767528" w:rsidRDefault="009D4344" w:rsidP="007A0CC0">
      <w:pPr>
        <w:ind w:firstLine="720"/>
      </w:pPr>
      <w:r w:rsidRPr="00767528">
        <w:t xml:space="preserve">Engineers writing for publication: Access and participation in professional </w:t>
      </w:r>
    </w:p>
    <w:p w14:paraId="732BED1E" w14:textId="142D3528" w:rsidR="009D4344" w:rsidRPr="00767528" w:rsidRDefault="009D4344" w:rsidP="007A0CC0">
      <w:pPr>
        <w:ind w:firstLine="720"/>
      </w:pPr>
      <w:r w:rsidRPr="00767528">
        <w:t xml:space="preserve">practices. Principal investigator with Wendi </w:t>
      </w:r>
      <w:proofErr w:type="spellStart"/>
      <w:r w:rsidRPr="00767528">
        <w:t>Heinzelman</w:t>
      </w:r>
      <w:proofErr w:type="spellEnd"/>
      <w:r w:rsidRPr="00767528">
        <w:t xml:space="preserve"> and</w:t>
      </w:r>
      <w:r w:rsidR="007A0CC0" w:rsidRPr="00767528">
        <w:t xml:space="preserve"> </w:t>
      </w:r>
      <w:r w:rsidR="000B0C06" w:rsidRPr="00767528">
        <w:t>Kevin O’Connor</w:t>
      </w:r>
    </w:p>
    <w:p w14:paraId="4B7C488C" w14:textId="77777777" w:rsidR="00E4036F" w:rsidRPr="00767528" w:rsidRDefault="00E4036F">
      <w:pPr>
        <w:rPr>
          <w:b/>
        </w:rPr>
      </w:pPr>
      <w:r w:rsidRPr="00767528">
        <w:rPr>
          <w:b/>
        </w:rPr>
        <w:br w:type="page"/>
      </w:r>
    </w:p>
    <w:p w14:paraId="6E5B14F4" w14:textId="61F9E969" w:rsidR="00D2617D" w:rsidRPr="00767528" w:rsidRDefault="00D2617D" w:rsidP="00463768">
      <w:pPr>
        <w:tabs>
          <w:tab w:val="left" w:pos="-720"/>
        </w:tabs>
        <w:suppressAutoHyphens/>
        <w:jc w:val="center"/>
        <w:outlineLvl w:val="0"/>
        <w:rPr>
          <w:b/>
        </w:rPr>
      </w:pPr>
      <w:r w:rsidRPr="00767528">
        <w:rPr>
          <w:b/>
        </w:rPr>
        <w:lastRenderedPageBreak/>
        <w:t>PUBLICATIONS</w:t>
      </w:r>
      <w:r w:rsidR="0075164E" w:rsidRPr="00767528">
        <w:rPr>
          <w:b/>
        </w:rPr>
        <w:t xml:space="preserve"> </w:t>
      </w:r>
      <w:r w:rsidR="0075164E" w:rsidRPr="00767528">
        <w:t>(*</w:t>
      </w:r>
      <w:r w:rsidR="00A96B58" w:rsidRPr="00767528">
        <w:t xml:space="preserve"> = </w:t>
      </w:r>
      <w:r w:rsidR="0075164E" w:rsidRPr="00767528">
        <w:t>Graduate student co-author/presenter)</w:t>
      </w:r>
    </w:p>
    <w:p w14:paraId="373FD644" w14:textId="77777777" w:rsidR="00D2617D" w:rsidRPr="00767528" w:rsidRDefault="00F61DB8" w:rsidP="00952913">
      <w:pPr>
        <w:pStyle w:val="Heading3"/>
        <w:rPr>
          <w:szCs w:val="24"/>
        </w:rPr>
      </w:pPr>
      <w:r w:rsidRPr="00767528">
        <w:rPr>
          <w:szCs w:val="24"/>
        </w:rPr>
        <w:t>Book</w:t>
      </w:r>
      <w:r w:rsidR="00544543" w:rsidRPr="00767528">
        <w:rPr>
          <w:szCs w:val="24"/>
        </w:rPr>
        <w:t>s</w:t>
      </w:r>
    </w:p>
    <w:p w14:paraId="68D8A516" w14:textId="0D489970" w:rsidR="00F4004E" w:rsidRPr="00767528" w:rsidRDefault="006836C0" w:rsidP="00F4004E">
      <w:pPr>
        <w:ind w:left="720" w:hanging="720"/>
      </w:pPr>
      <w:r w:rsidRPr="00767528">
        <w:t xml:space="preserve">Curry, M.J., </w:t>
      </w:r>
      <w:r w:rsidR="001F602A" w:rsidRPr="00767528">
        <w:t>*</w:t>
      </w:r>
      <w:r w:rsidR="00943314" w:rsidRPr="00767528">
        <w:t>Ayesh, J., *</w:t>
      </w:r>
      <w:r w:rsidRPr="00767528">
        <w:t xml:space="preserve">He, F., </w:t>
      </w:r>
      <w:r w:rsidR="00943314" w:rsidRPr="00767528">
        <w:t>*</w:t>
      </w:r>
      <w:r w:rsidRPr="00767528">
        <w:t xml:space="preserve">Li, W., </w:t>
      </w:r>
      <w:r w:rsidR="00943314" w:rsidRPr="00767528">
        <w:t>*</w:t>
      </w:r>
      <w:r w:rsidRPr="00767528">
        <w:t>Zhang, T.,</w:t>
      </w:r>
      <w:r w:rsidR="00943314" w:rsidRPr="00767528">
        <w:t xml:space="preserve"> &amp;</w:t>
      </w:r>
      <w:r w:rsidRPr="00767528">
        <w:t xml:space="preserve"> </w:t>
      </w:r>
      <w:r w:rsidR="00943314" w:rsidRPr="00767528">
        <w:t>*</w:t>
      </w:r>
      <w:r w:rsidRPr="00767528">
        <w:t>Zuo, Y. (</w:t>
      </w:r>
      <w:r w:rsidR="00463768" w:rsidRPr="00767528">
        <w:t>in preparation</w:t>
      </w:r>
      <w:r w:rsidRPr="00767528">
        <w:t xml:space="preserve">). </w:t>
      </w:r>
    </w:p>
    <w:p w14:paraId="381EB0C3" w14:textId="571E34A1" w:rsidR="00F4004E" w:rsidRPr="00767528" w:rsidRDefault="002802B5" w:rsidP="00F4004E">
      <w:pPr>
        <w:ind w:left="720"/>
      </w:pPr>
      <w:r w:rsidRPr="00767528">
        <w:rPr>
          <w:i/>
        </w:rPr>
        <w:t>An A to W of a</w:t>
      </w:r>
      <w:r w:rsidR="006836C0" w:rsidRPr="00767528">
        <w:rPr>
          <w:i/>
        </w:rPr>
        <w:t xml:space="preserve">cademic </w:t>
      </w:r>
      <w:r w:rsidRPr="00767528">
        <w:rPr>
          <w:i/>
        </w:rPr>
        <w:t>literacy</w:t>
      </w:r>
      <w:r w:rsidR="009774EB" w:rsidRPr="00767528">
        <w:rPr>
          <w:i/>
        </w:rPr>
        <w:t xml:space="preserve"> –</w:t>
      </w:r>
      <w:r w:rsidR="006836C0" w:rsidRPr="00767528">
        <w:rPr>
          <w:i/>
        </w:rPr>
        <w:t xml:space="preserve"> A </w:t>
      </w:r>
      <w:r w:rsidR="00463768" w:rsidRPr="00767528">
        <w:rPr>
          <w:i/>
        </w:rPr>
        <w:t xml:space="preserve">reference </w:t>
      </w:r>
      <w:r w:rsidR="006836C0" w:rsidRPr="00767528">
        <w:rPr>
          <w:i/>
        </w:rPr>
        <w:t>guide for graduate students.</w:t>
      </w:r>
      <w:r w:rsidR="006836C0" w:rsidRPr="00767528">
        <w:t xml:space="preserve"> University </w:t>
      </w:r>
    </w:p>
    <w:p w14:paraId="2EF1215C" w14:textId="5A422F55" w:rsidR="006836C0" w:rsidRPr="00767528" w:rsidRDefault="006836C0" w:rsidP="00F4004E">
      <w:pPr>
        <w:ind w:left="720"/>
      </w:pPr>
      <w:r w:rsidRPr="00767528">
        <w:t xml:space="preserve">of </w:t>
      </w:r>
      <w:r w:rsidR="000B0C06" w:rsidRPr="00767528">
        <w:t xml:space="preserve">Michigan Press </w:t>
      </w:r>
    </w:p>
    <w:p w14:paraId="300087A3" w14:textId="0C446DAD" w:rsidR="006836C0" w:rsidRPr="00767528" w:rsidRDefault="006836C0" w:rsidP="00952913">
      <w:pPr>
        <w:ind w:left="720" w:hanging="720"/>
      </w:pPr>
    </w:p>
    <w:p w14:paraId="59E12BCD" w14:textId="30F55BD5" w:rsidR="003F3DF1" w:rsidRPr="00767528" w:rsidRDefault="00894DF0" w:rsidP="00414228">
      <w:pPr>
        <w:ind w:left="720" w:hanging="720"/>
      </w:pPr>
      <w:r w:rsidRPr="00767528">
        <w:t>Shapiro, S., Farrelly, R., &amp; Curry, M.J. (Eds.) (</w:t>
      </w:r>
      <w:r w:rsidR="009D4344" w:rsidRPr="00767528">
        <w:t>2018</w:t>
      </w:r>
      <w:r w:rsidRPr="00767528">
        <w:t xml:space="preserve">) </w:t>
      </w:r>
      <w:r w:rsidRPr="00767528">
        <w:rPr>
          <w:i/>
          <w:iCs/>
        </w:rPr>
        <w:t>Educating refugee-background students: Critical issues and dynamic contexts.</w:t>
      </w:r>
      <w:r w:rsidRPr="00767528">
        <w:rPr>
          <w:iCs/>
        </w:rPr>
        <w:t xml:space="preserve"> </w:t>
      </w:r>
      <w:r w:rsidRPr="00767528">
        <w:t>Clevedon, UK: Multilingual Matters.</w:t>
      </w:r>
      <w:r w:rsidR="00414228" w:rsidRPr="00767528">
        <w:t xml:space="preserve"> </w:t>
      </w:r>
      <w:r w:rsidR="00D9126A" w:rsidRPr="00767528">
        <w:t>Nominated for the 2020 book prize of the American Association of Applied Linguistics.</w:t>
      </w:r>
    </w:p>
    <w:p w14:paraId="0E44FFD9" w14:textId="4A021688" w:rsidR="00414228" w:rsidRPr="00767528" w:rsidRDefault="00414228" w:rsidP="003F3DF1">
      <w:pPr>
        <w:ind w:left="720"/>
      </w:pPr>
      <w:r w:rsidRPr="00767528">
        <w:t xml:space="preserve">Reviewed in </w:t>
      </w:r>
      <w:r w:rsidRPr="00767528">
        <w:rPr>
          <w:i/>
          <w:color w:val="1C1E21"/>
          <w:shd w:val="clear" w:color="auto" w:fill="FFFFFF"/>
        </w:rPr>
        <w:t>Languages</w:t>
      </w:r>
      <w:r w:rsidR="003F3DF1" w:rsidRPr="00767528">
        <w:rPr>
          <w:i/>
          <w:color w:val="1C1E21"/>
          <w:shd w:val="clear" w:color="auto" w:fill="FFFFFF"/>
        </w:rPr>
        <w:t>, System</w:t>
      </w:r>
      <w:r w:rsidR="00D9126A" w:rsidRPr="00767528">
        <w:rPr>
          <w:i/>
          <w:color w:val="1C1E21"/>
          <w:shd w:val="clear" w:color="auto" w:fill="FFFFFF"/>
        </w:rPr>
        <w:t>.</w:t>
      </w:r>
    </w:p>
    <w:p w14:paraId="5958F24B" w14:textId="77777777" w:rsidR="00D9640B" w:rsidRPr="00767528" w:rsidRDefault="00D9640B" w:rsidP="00414228"/>
    <w:p w14:paraId="1356884A" w14:textId="0DC347C8" w:rsidR="00D9640B" w:rsidRPr="00767528" w:rsidRDefault="00A652C6" w:rsidP="00D30526">
      <w:pPr>
        <w:ind w:left="720" w:hanging="720"/>
      </w:pPr>
      <w:r w:rsidRPr="00767528">
        <w:t>Curry, M.J., &amp; Lillis, T.M. (Eds.) (</w:t>
      </w:r>
      <w:r w:rsidR="006F6461" w:rsidRPr="00767528">
        <w:t>2018</w:t>
      </w:r>
      <w:r w:rsidRPr="00767528">
        <w:t xml:space="preserve">). </w:t>
      </w:r>
      <w:r w:rsidRPr="00767528">
        <w:rPr>
          <w:i/>
        </w:rPr>
        <w:t xml:space="preserve">Global academic publishing: Policies, </w:t>
      </w:r>
      <w:r w:rsidR="00133914" w:rsidRPr="00767528">
        <w:rPr>
          <w:i/>
        </w:rPr>
        <w:t>perspectives</w:t>
      </w:r>
      <w:r w:rsidRPr="00767528">
        <w:rPr>
          <w:i/>
        </w:rPr>
        <w:t xml:space="preserve"> and pedagogies.</w:t>
      </w:r>
      <w:r w:rsidRPr="00767528">
        <w:t xml:space="preserve"> </w:t>
      </w:r>
      <w:r w:rsidR="002005AA" w:rsidRPr="00767528">
        <w:t xml:space="preserve">Clevedon, UK: </w:t>
      </w:r>
      <w:r w:rsidRPr="00767528">
        <w:t>Multilingual Matters.</w:t>
      </w:r>
      <w:r w:rsidR="00D30526" w:rsidRPr="00767528">
        <w:t xml:space="preserve"> </w:t>
      </w:r>
      <w:r w:rsidR="00D9126A" w:rsidRPr="00767528">
        <w:t xml:space="preserve">Nominated for the 2020 book prize of the American Association of Applied Linguistics. </w:t>
      </w:r>
      <w:r w:rsidR="001A5900" w:rsidRPr="00767528">
        <w:t xml:space="preserve">Included in ‘New books on higher education’, </w:t>
      </w:r>
      <w:r w:rsidR="001A5900" w:rsidRPr="00767528">
        <w:rPr>
          <w:i/>
        </w:rPr>
        <w:t>Chronicle of Higher Education</w:t>
      </w:r>
      <w:r w:rsidR="001A5900" w:rsidRPr="00767528">
        <w:t>, April 22, 2018.</w:t>
      </w:r>
      <w:r w:rsidR="00B7375D" w:rsidRPr="00767528">
        <w:t xml:space="preserve"> Reviewed in Doctoral Writing SIG blog, </w:t>
      </w:r>
      <w:r w:rsidR="00B7375D" w:rsidRPr="00767528">
        <w:rPr>
          <w:i/>
        </w:rPr>
        <w:t>Journal of Second Language Writing</w:t>
      </w:r>
      <w:r w:rsidR="00EE5A49" w:rsidRPr="00767528">
        <w:rPr>
          <w:i/>
        </w:rPr>
        <w:t>, Language Problems and Language Planning</w:t>
      </w:r>
      <w:r w:rsidR="009774EB" w:rsidRPr="00767528">
        <w:rPr>
          <w:i/>
        </w:rPr>
        <w:t>, System</w:t>
      </w:r>
    </w:p>
    <w:p w14:paraId="247721DF" w14:textId="77777777" w:rsidR="00D9640B" w:rsidRPr="00767528" w:rsidRDefault="00D9640B" w:rsidP="00D9640B">
      <w:pPr>
        <w:ind w:left="720"/>
      </w:pPr>
    </w:p>
    <w:p w14:paraId="71F3EB73" w14:textId="7C120737" w:rsidR="00B20893" w:rsidRPr="00767528" w:rsidRDefault="00B20893" w:rsidP="00D9640B">
      <w:pPr>
        <w:ind w:left="720" w:hanging="720"/>
      </w:pPr>
      <w:r w:rsidRPr="00767528">
        <w:t>Curry, M.J.</w:t>
      </w:r>
      <w:r w:rsidR="00A652C6" w:rsidRPr="00767528">
        <w:t>,</w:t>
      </w:r>
      <w:r w:rsidRPr="00767528">
        <w:t xml:space="preserve"> &amp; Hanauer, D. (Eds.) (</w:t>
      </w:r>
      <w:r w:rsidR="0084048F" w:rsidRPr="00767528">
        <w:t>2014</w:t>
      </w:r>
      <w:r w:rsidRPr="00767528">
        <w:t xml:space="preserve">). </w:t>
      </w:r>
      <w:bookmarkStart w:id="0" w:name="_GoBack"/>
      <w:r w:rsidR="00AF6014" w:rsidRPr="00767528">
        <w:rPr>
          <w:i/>
        </w:rPr>
        <w:t xml:space="preserve">Language, </w:t>
      </w:r>
      <w:r w:rsidR="00E7731D" w:rsidRPr="00767528">
        <w:rPr>
          <w:i/>
        </w:rPr>
        <w:t>literacy, and learning in STEM e</w:t>
      </w:r>
      <w:r w:rsidR="00AF6014" w:rsidRPr="00767528">
        <w:rPr>
          <w:i/>
        </w:rPr>
        <w:t>ducation: Research methods and perspectives from applied linguistics</w:t>
      </w:r>
      <w:bookmarkEnd w:id="0"/>
      <w:r w:rsidR="00AF6014" w:rsidRPr="00767528">
        <w:rPr>
          <w:i/>
        </w:rPr>
        <w:t>.</w:t>
      </w:r>
      <w:r w:rsidR="00AF6014" w:rsidRPr="00767528">
        <w:t xml:space="preserve"> </w:t>
      </w:r>
      <w:r w:rsidRPr="00767528">
        <w:t>Amsterdam: J</w:t>
      </w:r>
      <w:r w:rsidR="002005AA" w:rsidRPr="00767528">
        <w:t>ohn Benjamins.</w:t>
      </w:r>
      <w:r w:rsidR="00426AE2" w:rsidRPr="00767528">
        <w:t xml:space="preserve"> </w:t>
      </w:r>
      <w:r w:rsidR="00311AD9" w:rsidRPr="00767528">
        <w:t xml:space="preserve">Reviewed in the </w:t>
      </w:r>
      <w:r w:rsidR="00311AD9" w:rsidRPr="00767528">
        <w:rPr>
          <w:i/>
        </w:rPr>
        <w:t>Journal of English for Academic Purposes</w:t>
      </w:r>
      <w:r w:rsidR="00E4036F" w:rsidRPr="00767528">
        <w:rPr>
          <w:i/>
        </w:rPr>
        <w:t>.</w:t>
      </w:r>
    </w:p>
    <w:p w14:paraId="005A7F10" w14:textId="77777777" w:rsidR="00AD56F6" w:rsidRPr="00767528" w:rsidRDefault="00AD56F6" w:rsidP="00952913">
      <w:pPr>
        <w:ind w:left="720" w:hanging="720"/>
      </w:pPr>
    </w:p>
    <w:p w14:paraId="3AD6F9CF" w14:textId="12CFD1A3" w:rsidR="00B7375D" w:rsidRPr="00767528" w:rsidRDefault="00F56827" w:rsidP="006F6461">
      <w:pPr>
        <w:ind w:left="720" w:hanging="720"/>
      </w:pPr>
      <w:r w:rsidRPr="00767528">
        <w:t>Curry, M.J.</w:t>
      </w:r>
      <w:r w:rsidR="00A652C6" w:rsidRPr="00767528">
        <w:t>,</w:t>
      </w:r>
      <w:r w:rsidRPr="00767528">
        <w:t xml:space="preserve"> &amp; Lillis, T.M. (</w:t>
      </w:r>
      <w:r w:rsidR="00246E41" w:rsidRPr="00767528">
        <w:t>2013</w:t>
      </w:r>
      <w:r w:rsidRPr="00767528">
        <w:t>)</w:t>
      </w:r>
      <w:r w:rsidR="00C32B4C" w:rsidRPr="00767528">
        <w:t>.</w:t>
      </w:r>
      <w:r w:rsidRPr="00767528">
        <w:t xml:space="preserve"> </w:t>
      </w:r>
      <w:r w:rsidR="00755A72" w:rsidRPr="00767528">
        <w:rPr>
          <w:i/>
        </w:rPr>
        <w:t xml:space="preserve">A scholar’s guide to </w:t>
      </w:r>
      <w:r w:rsidR="004B0CDF" w:rsidRPr="00767528">
        <w:rPr>
          <w:i/>
        </w:rPr>
        <w:t xml:space="preserve">getting </w:t>
      </w:r>
      <w:r w:rsidR="00755A72" w:rsidRPr="00767528">
        <w:rPr>
          <w:i/>
        </w:rPr>
        <w:t>p</w:t>
      </w:r>
      <w:r w:rsidR="004B0CDF" w:rsidRPr="00767528">
        <w:rPr>
          <w:i/>
        </w:rPr>
        <w:t xml:space="preserve">ublished </w:t>
      </w:r>
      <w:r w:rsidR="00685F8D" w:rsidRPr="00767528">
        <w:rPr>
          <w:i/>
        </w:rPr>
        <w:t>in English</w:t>
      </w:r>
      <w:r w:rsidRPr="00767528">
        <w:rPr>
          <w:i/>
        </w:rPr>
        <w:t>:</w:t>
      </w:r>
      <w:r w:rsidR="00C32B4C" w:rsidRPr="00767528">
        <w:rPr>
          <w:i/>
        </w:rPr>
        <w:t xml:space="preserve"> </w:t>
      </w:r>
      <w:r w:rsidR="00755A72" w:rsidRPr="00767528">
        <w:rPr>
          <w:i/>
        </w:rPr>
        <w:t>C</w:t>
      </w:r>
      <w:r w:rsidR="002F315A" w:rsidRPr="00767528">
        <w:rPr>
          <w:i/>
        </w:rPr>
        <w:t>ritical</w:t>
      </w:r>
      <w:r w:rsidR="00C32B4C" w:rsidRPr="00767528">
        <w:rPr>
          <w:i/>
        </w:rPr>
        <w:t xml:space="preserve"> choices</w:t>
      </w:r>
      <w:r w:rsidR="00473313" w:rsidRPr="00767528">
        <w:rPr>
          <w:i/>
        </w:rPr>
        <w:t xml:space="preserve"> and</w:t>
      </w:r>
      <w:r w:rsidR="00C32B4C" w:rsidRPr="00767528">
        <w:rPr>
          <w:i/>
        </w:rPr>
        <w:t xml:space="preserve"> </w:t>
      </w:r>
      <w:r w:rsidR="002F315A" w:rsidRPr="00767528">
        <w:rPr>
          <w:i/>
        </w:rPr>
        <w:t>practical</w:t>
      </w:r>
      <w:r w:rsidR="00C32B4C" w:rsidRPr="00767528">
        <w:rPr>
          <w:i/>
        </w:rPr>
        <w:t xml:space="preserve"> strategies</w:t>
      </w:r>
      <w:r w:rsidRPr="00767528">
        <w:rPr>
          <w:i/>
        </w:rPr>
        <w:t>.</w:t>
      </w:r>
      <w:r w:rsidRPr="00767528">
        <w:t xml:space="preserve"> Clevedon, UK: Multilingual Matters.</w:t>
      </w:r>
    </w:p>
    <w:p w14:paraId="558D1A16" w14:textId="643A4041" w:rsidR="00D93699" w:rsidRPr="00767528" w:rsidRDefault="00D93699" w:rsidP="00B7375D">
      <w:pPr>
        <w:ind w:left="720"/>
      </w:pPr>
      <w:r w:rsidRPr="00767528">
        <w:t xml:space="preserve">Reviewed in </w:t>
      </w:r>
      <w:r w:rsidR="003C46B1" w:rsidRPr="00767528">
        <w:t xml:space="preserve">the </w:t>
      </w:r>
      <w:r w:rsidR="003C46B1" w:rsidRPr="00767528">
        <w:rPr>
          <w:i/>
        </w:rPr>
        <w:t>Dutch PhD Blog</w:t>
      </w:r>
      <w:r w:rsidR="003C46B1" w:rsidRPr="00767528">
        <w:t xml:space="preserve">, </w:t>
      </w:r>
      <w:r w:rsidR="00592216" w:rsidRPr="00767528">
        <w:rPr>
          <w:i/>
        </w:rPr>
        <w:t>ELT Journal</w:t>
      </w:r>
      <w:r w:rsidR="00592216" w:rsidRPr="00767528">
        <w:t xml:space="preserve">, </w:t>
      </w:r>
      <w:proofErr w:type="spellStart"/>
      <w:r w:rsidR="00615BA9" w:rsidRPr="00767528">
        <w:rPr>
          <w:i/>
        </w:rPr>
        <w:t>Ibérica</w:t>
      </w:r>
      <w:proofErr w:type="spellEnd"/>
      <w:r w:rsidR="00615BA9" w:rsidRPr="00767528">
        <w:rPr>
          <w:i/>
        </w:rPr>
        <w:t xml:space="preserve">, </w:t>
      </w:r>
      <w:r w:rsidR="002005AA" w:rsidRPr="00767528">
        <w:rPr>
          <w:i/>
        </w:rPr>
        <w:t>Innovation in Language Teaching and Learning,</w:t>
      </w:r>
      <w:r w:rsidR="00341390" w:rsidRPr="00767528">
        <w:t xml:space="preserve"> </w:t>
      </w:r>
      <w:r w:rsidR="006B36FC" w:rsidRPr="00767528">
        <w:rPr>
          <w:i/>
        </w:rPr>
        <w:t>Journal of English for Academic Purposes,</w:t>
      </w:r>
      <w:r w:rsidR="006B36FC" w:rsidRPr="00767528">
        <w:t xml:space="preserve"> </w:t>
      </w:r>
      <w:r w:rsidR="00341390" w:rsidRPr="00767528">
        <w:rPr>
          <w:i/>
        </w:rPr>
        <w:t>Journal of Second Language Writing</w:t>
      </w:r>
      <w:r w:rsidR="00A0110D" w:rsidRPr="00767528">
        <w:rPr>
          <w:i/>
        </w:rPr>
        <w:t>,</w:t>
      </w:r>
      <w:r w:rsidR="00341390" w:rsidRPr="00767528">
        <w:t xml:space="preserve"> </w:t>
      </w:r>
      <w:r w:rsidR="00341390" w:rsidRPr="00767528">
        <w:rPr>
          <w:i/>
        </w:rPr>
        <w:t>Journal of Scholarly Publishing</w:t>
      </w:r>
      <w:r w:rsidR="00A0110D" w:rsidRPr="00767528">
        <w:rPr>
          <w:i/>
        </w:rPr>
        <w:t xml:space="preserve">, </w:t>
      </w:r>
      <w:proofErr w:type="spellStart"/>
      <w:r w:rsidR="00A0110D" w:rsidRPr="00767528">
        <w:rPr>
          <w:i/>
        </w:rPr>
        <w:t>Linglist</w:t>
      </w:r>
      <w:proofErr w:type="spellEnd"/>
      <w:r w:rsidR="00350044" w:rsidRPr="00767528">
        <w:rPr>
          <w:i/>
        </w:rPr>
        <w:t xml:space="preserve">, </w:t>
      </w:r>
      <w:r w:rsidR="009E11A4" w:rsidRPr="00767528">
        <w:rPr>
          <w:i/>
        </w:rPr>
        <w:t xml:space="preserve">New Zealand Studies in Applied Linguistics, </w:t>
      </w:r>
      <w:proofErr w:type="spellStart"/>
      <w:r w:rsidR="00350044" w:rsidRPr="00767528">
        <w:rPr>
          <w:i/>
        </w:rPr>
        <w:t>Trabalhos</w:t>
      </w:r>
      <w:proofErr w:type="spellEnd"/>
      <w:r w:rsidR="00350044" w:rsidRPr="00767528">
        <w:rPr>
          <w:i/>
        </w:rPr>
        <w:t xml:space="preserve"> </w:t>
      </w:r>
      <w:proofErr w:type="spellStart"/>
      <w:r w:rsidR="00350044" w:rsidRPr="00767528">
        <w:rPr>
          <w:i/>
        </w:rPr>
        <w:t>em</w:t>
      </w:r>
      <w:proofErr w:type="spellEnd"/>
      <w:r w:rsidR="00350044" w:rsidRPr="00767528">
        <w:rPr>
          <w:i/>
        </w:rPr>
        <w:t xml:space="preserve"> </w:t>
      </w:r>
      <w:proofErr w:type="spellStart"/>
      <w:r w:rsidR="00350044" w:rsidRPr="00767528">
        <w:rPr>
          <w:i/>
        </w:rPr>
        <w:t>Linguística</w:t>
      </w:r>
      <w:proofErr w:type="spellEnd"/>
      <w:r w:rsidR="00350044" w:rsidRPr="00767528">
        <w:rPr>
          <w:i/>
        </w:rPr>
        <w:t xml:space="preserve"> </w:t>
      </w:r>
      <w:proofErr w:type="spellStart"/>
      <w:r w:rsidR="00350044" w:rsidRPr="00767528">
        <w:rPr>
          <w:i/>
        </w:rPr>
        <w:t>Aplicada</w:t>
      </w:r>
      <w:proofErr w:type="spellEnd"/>
      <w:r w:rsidR="009E11A4" w:rsidRPr="00767528">
        <w:rPr>
          <w:i/>
        </w:rPr>
        <w:t xml:space="preserve"> </w:t>
      </w:r>
      <w:r w:rsidR="009E11A4" w:rsidRPr="00767528">
        <w:t>(Brazil)</w:t>
      </w:r>
    </w:p>
    <w:p w14:paraId="212EA0FA" w14:textId="77777777" w:rsidR="00BC2C4F" w:rsidRPr="00767528" w:rsidRDefault="00BC2C4F" w:rsidP="00952913">
      <w:pPr>
        <w:ind w:left="720" w:hanging="720"/>
      </w:pPr>
    </w:p>
    <w:p w14:paraId="47FB7AC6" w14:textId="054E0BDA" w:rsidR="00341390" w:rsidRPr="00767528" w:rsidRDefault="009143F3" w:rsidP="00CC0791">
      <w:pPr>
        <w:ind w:left="720" w:hanging="720"/>
        <w:rPr>
          <w:bCs/>
          <w:iCs/>
        </w:rPr>
      </w:pPr>
      <w:r w:rsidRPr="00767528">
        <w:t>Lillis, T.M.</w:t>
      </w:r>
      <w:r w:rsidR="00A652C6" w:rsidRPr="00767528">
        <w:t>,</w:t>
      </w:r>
      <w:r w:rsidRPr="00767528">
        <w:t xml:space="preserve"> &amp; Curry, M.J. (</w:t>
      </w:r>
      <w:r w:rsidR="00FA227B" w:rsidRPr="00767528">
        <w:t>2010</w:t>
      </w:r>
      <w:r w:rsidRPr="00767528">
        <w:t>)</w:t>
      </w:r>
      <w:r w:rsidR="00127AC4" w:rsidRPr="00767528">
        <w:t>.</w:t>
      </w:r>
      <w:r w:rsidRPr="00767528">
        <w:t xml:space="preserve"> </w:t>
      </w:r>
      <w:r w:rsidR="006D4695" w:rsidRPr="00767528">
        <w:rPr>
          <w:bCs/>
          <w:i/>
        </w:rPr>
        <w:t>Academic writing in a global context</w:t>
      </w:r>
      <w:r w:rsidR="006D4695" w:rsidRPr="00767528">
        <w:rPr>
          <w:i/>
        </w:rPr>
        <w:t xml:space="preserve">: </w:t>
      </w:r>
      <w:r w:rsidR="006D4695" w:rsidRPr="00767528">
        <w:rPr>
          <w:bCs/>
          <w:i/>
          <w:iCs/>
        </w:rPr>
        <w:t>The politics and practices of publishing in English</w:t>
      </w:r>
      <w:r w:rsidR="006D4695" w:rsidRPr="00767528">
        <w:rPr>
          <w:bCs/>
          <w:iCs/>
        </w:rPr>
        <w:t xml:space="preserve">. </w:t>
      </w:r>
      <w:r w:rsidRPr="00767528">
        <w:rPr>
          <w:bCs/>
          <w:iCs/>
        </w:rPr>
        <w:t>London</w:t>
      </w:r>
      <w:r w:rsidR="00BE4183" w:rsidRPr="00767528">
        <w:rPr>
          <w:bCs/>
          <w:iCs/>
        </w:rPr>
        <w:t>: Routledge.</w:t>
      </w:r>
      <w:r w:rsidR="00CC0791" w:rsidRPr="00767528">
        <w:rPr>
          <w:bCs/>
          <w:iCs/>
        </w:rPr>
        <w:t xml:space="preserve"> </w:t>
      </w:r>
      <w:r w:rsidR="00341390" w:rsidRPr="00767528">
        <w:t xml:space="preserve">Reviewed in </w:t>
      </w:r>
      <w:r w:rsidR="00341390" w:rsidRPr="00767528">
        <w:rPr>
          <w:i/>
        </w:rPr>
        <w:t>College Composition and Communications</w:t>
      </w:r>
      <w:r w:rsidR="00341390" w:rsidRPr="00767528">
        <w:t xml:space="preserve">, </w:t>
      </w:r>
      <w:r w:rsidR="00341390" w:rsidRPr="00767528">
        <w:rPr>
          <w:i/>
        </w:rPr>
        <w:t xml:space="preserve">English Language Teaching, </w:t>
      </w:r>
      <w:proofErr w:type="spellStart"/>
      <w:r w:rsidR="00EA44D6" w:rsidRPr="00767528">
        <w:rPr>
          <w:i/>
        </w:rPr>
        <w:t>Ibé</w:t>
      </w:r>
      <w:r w:rsidR="00341390" w:rsidRPr="00767528">
        <w:rPr>
          <w:i/>
        </w:rPr>
        <w:t>rica</w:t>
      </w:r>
      <w:proofErr w:type="spellEnd"/>
      <w:r w:rsidR="00341390" w:rsidRPr="00767528">
        <w:rPr>
          <w:i/>
        </w:rPr>
        <w:t xml:space="preserve">, Journal of Business and Technical Communication, Journal of English for Academic Purposes, Journal of Scholarly Publishing, Journal of Second Language Writing, </w:t>
      </w:r>
      <w:r w:rsidR="00BB05FF" w:rsidRPr="00767528">
        <w:rPr>
          <w:i/>
        </w:rPr>
        <w:t xml:space="preserve">Language Awareness, </w:t>
      </w:r>
      <w:r w:rsidR="00341390" w:rsidRPr="00767528">
        <w:rPr>
          <w:i/>
        </w:rPr>
        <w:t xml:space="preserve">Language Planning, </w:t>
      </w:r>
      <w:proofErr w:type="spellStart"/>
      <w:r w:rsidR="00341390" w:rsidRPr="00767528">
        <w:rPr>
          <w:i/>
        </w:rPr>
        <w:t>LingList</w:t>
      </w:r>
      <w:proofErr w:type="spellEnd"/>
      <w:r w:rsidR="00341390" w:rsidRPr="00767528">
        <w:rPr>
          <w:i/>
        </w:rPr>
        <w:t xml:space="preserve">, </w:t>
      </w:r>
      <w:proofErr w:type="spellStart"/>
      <w:r w:rsidR="00341390" w:rsidRPr="00767528">
        <w:rPr>
          <w:i/>
        </w:rPr>
        <w:t>Pedagogicka</w:t>
      </w:r>
      <w:proofErr w:type="spellEnd"/>
      <w:r w:rsidR="00341390" w:rsidRPr="00767528">
        <w:rPr>
          <w:i/>
        </w:rPr>
        <w:t xml:space="preserve"> </w:t>
      </w:r>
      <w:proofErr w:type="spellStart"/>
      <w:r w:rsidR="00341390" w:rsidRPr="00767528">
        <w:rPr>
          <w:i/>
        </w:rPr>
        <w:t>Orientace</w:t>
      </w:r>
      <w:proofErr w:type="spellEnd"/>
      <w:r w:rsidR="00341390" w:rsidRPr="00767528">
        <w:rPr>
          <w:i/>
        </w:rPr>
        <w:t>,</w:t>
      </w:r>
      <w:r w:rsidR="00230F11" w:rsidRPr="00767528">
        <w:rPr>
          <w:i/>
        </w:rPr>
        <w:t xml:space="preserve"> Pedagogy,</w:t>
      </w:r>
      <w:r w:rsidR="00341390" w:rsidRPr="00767528">
        <w:rPr>
          <w:i/>
        </w:rPr>
        <w:t xml:space="preserve"> Studies in Higher Education, World Englishes</w:t>
      </w:r>
    </w:p>
    <w:p w14:paraId="15A1D380" w14:textId="77777777" w:rsidR="008B0920" w:rsidRPr="00767528" w:rsidRDefault="008B0920" w:rsidP="00952913">
      <w:pPr>
        <w:tabs>
          <w:tab w:val="left" w:pos="-720"/>
        </w:tabs>
        <w:suppressAutoHyphens/>
        <w:ind w:left="720" w:hanging="720"/>
      </w:pPr>
    </w:p>
    <w:p w14:paraId="1580D3C9" w14:textId="038BEF0D" w:rsidR="00D2617D" w:rsidRPr="00767528" w:rsidRDefault="00D2617D" w:rsidP="00CC0791">
      <w:pPr>
        <w:tabs>
          <w:tab w:val="left" w:pos="-720"/>
        </w:tabs>
        <w:suppressAutoHyphens/>
        <w:ind w:left="720" w:hanging="720"/>
      </w:pPr>
      <w:r w:rsidRPr="00767528">
        <w:t xml:space="preserve">Coffin, </w:t>
      </w:r>
      <w:r w:rsidR="00084F27" w:rsidRPr="00767528">
        <w:t xml:space="preserve">C., </w:t>
      </w:r>
      <w:r w:rsidRPr="00767528">
        <w:t xml:space="preserve">Curry, </w:t>
      </w:r>
      <w:r w:rsidR="00084F27" w:rsidRPr="00767528">
        <w:t xml:space="preserve">M.J., </w:t>
      </w:r>
      <w:r w:rsidRPr="00767528">
        <w:t xml:space="preserve">Goodman, </w:t>
      </w:r>
      <w:r w:rsidR="00084F27" w:rsidRPr="00767528">
        <w:t xml:space="preserve">S., </w:t>
      </w:r>
      <w:r w:rsidRPr="00767528">
        <w:t xml:space="preserve">Hewings, </w:t>
      </w:r>
      <w:r w:rsidR="00084F27" w:rsidRPr="00767528">
        <w:t xml:space="preserve">A., </w:t>
      </w:r>
      <w:r w:rsidRPr="00767528">
        <w:t xml:space="preserve">Lillis, </w:t>
      </w:r>
      <w:r w:rsidR="00084F27" w:rsidRPr="00767528">
        <w:t>T.</w:t>
      </w:r>
      <w:r w:rsidR="00645120" w:rsidRPr="00767528">
        <w:t xml:space="preserve"> M.</w:t>
      </w:r>
      <w:r w:rsidR="00A652C6" w:rsidRPr="00767528">
        <w:t>,</w:t>
      </w:r>
      <w:r w:rsidR="00084F27" w:rsidRPr="00767528">
        <w:t xml:space="preserve"> </w:t>
      </w:r>
      <w:r w:rsidRPr="00767528">
        <w:t>&amp; Swann</w:t>
      </w:r>
      <w:r w:rsidR="00084F27" w:rsidRPr="00767528">
        <w:t>, J</w:t>
      </w:r>
      <w:r w:rsidRPr="00767528">
        <w:t xml:space="preserve">. (2003). </w:t>
      </w:r>
      <w:r w:rsidRPr="00767528">
        <w:rPr>
          <w:i/>
        </w:rPr>
        <w:t>Teaching academic writing: A toolkit for higher education.</w:t>
      </w:r>
      <w:r w:rsidRPr="00767528">
        <w:t xml:space="preserve"> London: Routledge.</w:t>
      </w:r>
      <w:r w:rsidR="005945FF" w:rsidRPr="00767528">
        <w:t xml:space="preserve"> Arabic translation rights sold to King </w:t>
      </w:r>
      <w:proofErr w:type="spellStart"/>
      <w:r w:rsidR="005945FF" w:rsidRPr="00767528">
        <w:t>Abdulaziz</w:t>
      </w:r>
      <w:proofErr w:type="spellEnd"/>
      <w:r w:rsidR="005945FF" w:rsidRPr="00767528">
        <w:t xml:space="preserve"> University. </w:t>
      </w:r>
      <w:r w:rsidR="00EA44D6" w:rsidRPr="00767528">
        <w:t xml:space="preserve">Reviewed in </w:t>
      </w:r>
      <w:proofErr w:type="spellStart"/>
      <w:r w:rsidR="00EA44D6" w:rsidRPr="00767528">
        <w:rPr>
          <w:i/>
        </w:rPr>
        <w:t>ESCalate</w:t>
      </w:r>
      <w:proofErr w:type="spellEnd"/>
      <w:r w:rsidR="00EA44D6" w:rsidRPr="00767528">
        <w:t xml:space="preserve">, Education Subject Center, the (UK) Higher Education Academy; </w:t>
      </w:r>
      <w:r w:rsidR="00EA44D6" w:rsidRPr="00767528">
        <w:rPr>
          <w:i/>
        </w:rPr>
        <w:t>RELC, A Journal of Language Teaching</w:t>
      </w:r>
      <w:r w:rsidR="006B36FC" w:rsidRPr="00767528">
        <w:rPr>
          <w:i/>
        </w:rPr>
        <w:t xml:space="preserve"> and Research</w:t>
      </w:r>
      <w:r w:rsidR="00EA44D6" w:rsidRPr="00767528">
        <w:rPr>
          <w:i/>
        </w:rPr>
        <w:t xml:space="preserve"> </w:t>
      </w:r>
    </w:p>
    <w:p w14:paraId="3C0760D7" w14:textId="77777777" w:rsidR="003F3DF1" w:rsidRPr="00767528" w:rsidRDefault="003F3DF1">
      <w:pPr>
        <w:rPr>
          <w:i/>
        </w:rPr>
      </w:pPr>
      <w:r w:rsidRPr="00767528">
        <w:rPr>
          <w:i/>
        </w:rPr>
        <w:br w:type="page"/>
      </w:r>
    </w:p>
    <w:p w14:paraId="77659FBA" w14:textId="628C50DF" w:rsidR="00574249" w:rsidRPr="00767528" w:rsidRDefault="00574249" w:rsidP="00952913">
      <w:pPr>
        <w:rPr>
          <w:i/>
        </w:rPr>
      </w:pPr>
      <w:r w:rsidRPr="00767528">
        <w:rPr>
          <w:i/>
        </w:rPr>
        <w:lastRenderedPageBreak/>
        <w:t>Journal Special Issue Editing</w:t>
      </w:r>
    </w:p>
    <w:p w14:paraId="39793C36" w14:textId="4985AE70" w:rsidR="00574249" w:rsidRPr="00767528" w:rsidRDefault="00574249" w:rsidP="00952913">
      <w:pPr>
        <w:tabs>
          <w:tab w:val="left" w:pos="-720"/>
        </w:tabs>
        <w:suppressAutoHyphens/>
        <w:ind w:left="720" w:hanging="720"/>
        <w:outlineLvl w:val="0"/>
        <w:rPr>
          <w:bCs/>
          <w:iCs/>
        </w:rPr>
      </w:pPr>
      <w:r w:rsidRPr="00767528">
        <w:rPr>
          <w:bCs/>
          <w:iCs/>
        </w:rPr>
        <w:t xml:space="preserve">Curry, M.J., &amp; T. Lillis. </w:t>
      </w:r>
      <w:r w:rsidR="00005D86" w:rsidRPr="00767528">
        <w:rPr>
          <w:bCs/>
          <w:iCs/>
        </w:rPr>
        <w:t>(</w:t>
      </w:r>
      <w:r w:rsidRPr="00767528">
        <w:rPr>
          <w:bCs/>
          <w:iCs/>
        </w:rPr>
        <w:t>2013</w:t>
      </w:r>
      <w:r w:rsidR="00005D86" w:rsidRPr="00767528">
        <w:rPr>
          <w:bCs/>
          <w:iCs/>
        </w:rPr>
        <w:t>)</w:t>
      </w:r>
      <w:r w:rsidRPr="00767528">
        <w:rPr>
          <w:bCs/>
          <w:iCs/>
        </w:rPr>
        <w:t xml:space="preserve">. </w:t>
      </w:r>
      <w:r w:rsidRPr="00767528">
        <w:rPr>
          <w:bCs/>
          <w:i/>
          <w:iCs/>
        </w:rPr>
        <w:t>Language Policy, 12</w:t>
      </w:r>
      <w:r w:rsidRPr="00767528">
        <w:rPr>
          <w:bCs/>
          <w:iCs/>
        </w:rPr>
        <w:t>(3)</w:t>
      </w:r>
      <w:r w:rsidRPr="00767528">
        <w:rPr>
          <w:bCs/>
          <w:i/>
          <w:iCs/>
        </w:rPr>
        <w:t>.</w:t>
      </w:r>
      <w:r w:rsidRPr="00767528">
        <w:rPr>
          <w:bCs/>
          <w:iCs/>
        </w:rPr>
        <w:t xml:space="preserve"> Thematic issue: Participating in academic publishing: Consequences of the linguistic policies and practices.</w:t>
      </w:r>
    </w:p>
    <w:p w14:paraId="5DE34C8B" w14:textId="77777777" w:rsidR="003F3DF1" w:rsidRPr="00767528" w:rsidRDefault="003F3DF1" w:rsidP="00952913">
      <w:pPr>
        <w:rPr>
          <w:i/>
        </w:rPr>
      </w:pPr>
    </w:p>
    <w:p w14:paraId="1DFD0E4E" w14:textId="021AEC2E" w:rsidR="009B3F45" w:rsidRPr="00767528" w:rsidRDefault="00BC3B61" w:rsidP="00952913">
      <w:pPr>
        <w:rPr>
          <w:i/>
        </w:rPr>
      </w:pPr>
      <w:r w:rsidRPr="00767528">
        <w:rPr>
          <w:i/>
        </w:rPr>
        <w:t>Refereed Journal A</w:t>
      </w:r>
      <w:r w:rsidR="004B0F3C" w:rsidRPr="00767528">
        <w:rPr>
          <w:i/>
        </w:rPr>
        <w:t>rticles</w:t>
      </w:r>
      <w:r w:rsidR="00CB7288" w:rsidRPr="00767528">
        <w:rPr>
          <w:i/>
        </w:rPr>
        <w:t xml:space="preserve"> </w:t>
      </w:r>
    </w:p>
    <w:p w14:paraId="035CDBD3" w14:textId="77777777" w:rsidR="00CC0791" w:rsidRPr="00767528" w:rsidRDefault="00943314" w:rsidP="00CC0791">
      <w:pPr>
        <w:ind w:left="720" w:hanging="720"/>
        <w:rPr>
          <w:i/>
          <w:lang w:eastAsia="zh-CN"/>
        </w:rPr>
      </w:pPr>
      <w:r w:rsidRPr="00767528">
        <w:rPr>
          <w:lang w:eastAsia="zh-CN"/>
        </w:rPr>
        <w:t>*</w:t>
      </w:r>
      <w:r w:rsidR="00E66DCB" w:rsidRPr="00767528">
        <w:rPr>
          <w:lang w:eastAsia="zh-CN"/>
        </w:rPr>
        <w:t xml:space="preserve">Zhang, T., &amp; </w:t>
      </w:r>
      <w:r w:rsidR="00E66DCB" w:rsidRPr="00767528">
        <w:t xml:space="preserve">Curry, M.J. (in preparation). </w:t>
      </w:r>
      <w:r w:rsidR="00E66DCB" w:rsidRPr="00767528">
        <w:rPr>
          <w:lang w:eastAsia="zh-CN"/>
        </w:rPr>
        <w:t>Pedagogical support for writing for academic publication by multilingual writers: A literature review.</w:t>
      </w:r>
      <w:r w:rsidR="00E66DCB" w:rsidRPr="00767528">
        <w:t xml:space="preserve"> To be submitted to the </w:t>
      </w:r>
      <w:r w:rsidR="00E66DCB" w:rsidRPr="00767528">
        <w:rPr>
          <w:i/>
        </w:rPr>
        <w:t>Journal of Second Language Writing.</w:t>
      </w:r>
    </w:p>
    <w:p w14:paraId="0D233C2B" w14:textId="77777777" w:rsidR="00CC0791" w:rsidRPr="00767528" w:rsidRDefault="00CC0791" w:rsidP="00CC0791">
      <w:pPr>
        <w:ind w:left="720" w:hanging="720"/>
      </w:pPr>
    </w:p>
    <w:p w14:paraId="077BFF87" w14:textId="05B508E7" w:rsidR="00CC0791" w:rsidRPr="00767528" w:rsidRDefault="00CC0791" w:rsidP="00CC0791">
      <w:pPr>
        <w:ind w:left="720" w:hanging="720"/>
      </w:pPr>
      <w:r w:rsidRPr="00767528">
        <w:t xml:space="preserve">Curry, M.J. (in preparation). Academic publishing in Chilean higher education: De facto language policies and ‘scale-jumping’ responses in three universities. To be submitted to </w:t>
      </w:r>
      <w:r w:rsidRPr="00767528">
        <w:rPr>
          <w:i/>
        </w:rPr>
        <w:t>Language Policy</w:t>
      </w:r>
      <w:r w:rsidRPr="00767528">
        <w:t>.</w:t>
      </w:r>
    </w:p>
    <w:p w14:paraId="750EE50B" w14:textId="77777777" w:rsidR="00A45E08" w:rsidRPr="00767528" w:rsidRDefault="00A45E08" w:rsidP="006A7942">
      <w:pPr>
        <w:ind w:left="720" w:hanging="720"/>
      </w:pPr>
    </w:p>
    <w:p w14:paraId="22FAC0D8" w14:textId="32A2AC3A" w:rsidR="006A7942" w:rsidRPr="00767528" w:rsidRDefault="00A41775" w:rsidP="006A7942">
      <w:pPr>
        <w:ind w:left="720" w:hanging="720"/>
        <w:rPr>
          <w:i/>
        </w:rPr>
      </w:pPr>
      <w:r w:rsidRPr="00767528">
        <w:t>Curry, M.J., Wall, A., &amp; Hanauer, D.I. (</w:t>
      </w:r>
      <w:r w:rsidR="00FD2FA4" w:rsidRPr="00767528">
        <w:t xml:space="preserve">under </w:t>
      </w:r>
      <w:r w:rsidR="00CC0791" w:rsidRPr="00767528">
        <w:t>revision</w:t>
      </w:r>
      <w:r w:rsidRPr="00767528">
        <w:t xml:space="preserve">). </w:t>
      </w:r>
      <w:r w:rsidRPr="00767528">
        <w:rPr>
          <w:b/>
        </w:rPr>
        <w:t>“</w:t>
      </w:r>
      <w:r w:rsidRPr="00767528">
        <w:t xml:space="preserve">Conference papers happen first”: Academic publishing by engineering graduate students. </w:t>
      </w:r>
      <w:r w:rsidRPr="00767528">
        <w:rPr>
          <w:i/>
        </w:rPr>
        <w:t>Written Communication.</w:t>
      </w:r>
    </w:p>
    <w:p w14:paraId="0240FC62" w14:textId="77777777" w:rsidR="006A7942" w:rsidRPr="00767528" w:rsidRDefault="006A7942" w:rsidP="006A7942">
      <w:pPr>
        <w:ind w:left="720" w:hanging="720"/>
      </w:pPr>
    </w:p>
    <w:p w14:paraId="79A3CF37" w14:textId="3F7BC01C" w:rsidR="00CC0791" w:rsidRPr="00767528" w:rsidRDefault="00CC0791" w:rsidP="008571C1">
      <w:pPr>
        <w:ind w:left="720" w:hanging="720"/>
        <w:rPr>
          <w:i/>
        </w:rPr>
      </w:pPr>
      <w:r w:rsidRPr="00767528">
        <w:t>Curry, M.J., &amp; Lillis, T. (</w:t>
      </w:r>
      <w:r w:rsidR="00DC626A" w:rsidRPr="00767528">
        <w:t>2019</w:t>
      </w:r>
      <w:r w:rsidRPr="00767528">
        <w:t>). Unpacking the lore on multilingual scholars publishing in English: A discussion paper.</w:t>
      </w:r>
      <w:r w:rsidRPr="00767528">
        <w:rPr>
          <w:b/>
        </w:rPr>
        <w:t xml:space="preserve"> </w:t>
      </w:r>
      <w:r w:rsidRPr="00767528">
        <w:rPr>
          <w:i/>
        </w:rPr>
        <w:t>Publications</w:t>
      </w:r>
      <w:r w:rsidR="00DE46AF" w:rsidRPr="00767528">
        <w:rPr>
          <w:i/>
        </w:rPr>
        <w:t>,</w:t>
      </w:r>
      <w:r w:rsidR="006A7942" w:rsidRPr="00767528">
        <w:rPr>
          <w:i/>
          <w:iCs/>
        </w:rPr>
        <w:t xml:space="preserve"> 7</w:t>
      </w:r>
      <w:r w:rsidR="006A7942" w:rsidRPr="00767528">
        <w:t xml:space="preserve">(27). doi:10.3390/publications7020027 </w:t>
      </w:r>
    </w:p>
    <w:p w14:paraId="5DE79B9E" w14:textId="77777777" w:rsidR="00A45E08" w:rsidRPr="00767528" w:rsidRDefault="00A45E08" w:rsidP="00A41775">
      <w:pPr>
        <w:ind w:left="720" w:hanging="720"/>
      </w:pPr>
    </w:p>
    <w:p w14:paraId="01805BAC" w14:textId="5775D134" w:rsidR="000B0C06" w:rsidRPr="00767528" w:rsidRDefault="00BD6028" w:rsidP="00A41775">
      <w:pPr>
        <w:ind w:left="720" w:hanging="720"/>
        <w:rPr>
          <w:color w:val="000000" w:themeColor="text1"/>
        </w:rPr>
      </w:pPr>
      <w:r w:rsidRPr="00767528">
        <w:t>Lillis, T., &amp; Curry, M.J. (</w:t>
      </w:r>
      <w:r w:rsidR="0067777E" w:rsidRPr="00767528">
        <w:t>2018</w:t>
      </w:r>
      <w:r w:rsidRPr="00767528">
        <w:t xml:space="preserve">). </w:t>
      </w:r>
      <w:r w:rsidR="009D4344" w:rsidRPr="00767528">
        <w:t>Trajectories of k</w:t>
      </w:r>
      <w:r w:rsidR="00934AAD" w:rsidRPr="00767528">
        <w:t>now</w:t>
      </w:r>
      <w:r w:rsidR="009D4344" w:rsidRPr="00767528">
        <w:t>ledge and desire: Multilingual women scholars researching and writing in a</w:t>
      </w:r>
      <w:r w:rsidR="00934AAD" w:rsidRPr="00767528">
        <w:t>cademia</w:t>
      </w:r>
      <w:r w:rsidR="00005D86" w:rsidRPr="00767528">
        <w:t xml:space="preserve">. </w:t>
      </w:r>
      <w:r w:rsidRPr="00767528">
        <w:rPr>
          <w:i/>
        </w:rPr>
        <w:t>Journal of English for Academic Purposes</w:t>
      </w:r>
      <w:r w:rsidR="00B3090E" w:rsidRPr="00767528">
        <w:rPr>
          <w:i/>
        </w:rPr>
        <w:t>, 32</w:t>
      </w:r>
      <w:r w:rsidR="00B3090E" w:rsidRPr="00767528">
        <w:t>(1), 53-66</w:t>
      </w:r>
      <w:r w:rsidRPr="00767528">
        <w:rPr>
          <w:i/>
          <w:color w:val="000000" w:themeColor="text1"/>
        </w:rPr>
        <w:t>.</w:t>
      </w:r>
      <w:r w:rsidR="007F4408" w:rsidRPr="00767528">
        <w:rPr>
          <w:i/>
          <w:color w:val="000000" w:themeColor="text1"/>
        </w:rPr>
        <w:t xml:space="preserve"> </w:t>
      </w:r>
      <w:r w:rsidR="007F4408" w:rsidRPr="00767528">
        <w:rPr>
          <w:color w:val="000000" w:themeColor="text1"/>
        </w:rPr>
        <w:t>DOI:10.1016/j.jeap.2018.03.008</w:t>
      </w:r>
    </w:p>
    <w:p w14:paraId="06B9E60E" w14:textId="77777777" w:rsidR="00E66DCB" w:rsidRPr="00767528" w:rsidRDefault="00E66DCB" w:rsidP="00A41775">
      <w:pPr>
        <w:ind w:left="720" w:hanging="720"/>
        <w:rPr>
          <w:color w:val="000000" w:themeColor="text1"/>
        </w:rPr>
      </w:pPr>
    </w:p>
    <w:p w14:paraId="24047070" w14:textId="77777777" w:rsidR="00767528" w:rsidRPr="00767528" w:rsidRDefault="00A652C6" w:rsidP="00767528">
      <w:pPr>
        <w:tabs>
          <w:tab w:val="left" w:pos="720"/>
        </w:tabs>
        <w:ind w:left="720" w:hanging="720"/>
      </w:pPr>
      <w:r w:rsidRPr="00767528">
        <w:t>Lillis, T., &amp; Curry, M.J. (</w:t>
      </w:r>
      <w:r w:rsidR="00E97BC0" w:rsidRPr="00767528">
        <w:t>2015</w:t>
      </w:r>
      <w:r w:rsidRPr="00767528">
        <w:t xml:space="preserve">). </w:t>
      </w:r>
      <w:r w:rsidRPr="00767528">
        <w:rPr>
          <w:bCs/>
          <w:iCs/>
        </w:rPr>
        <w:t>The politics of</w:t>
      </w:r>
      <w:r w:rsidR="002005AA" w:rsidRPr="00767528">
        <w:rPr>
          <w:bCs/>
          <w:iCs/>
        </w:rPr>
        <w:t xml:space="preserve"> English, language and uptake: T</w:t>
      </w:r>
      <w:r w:rsidRPr="00767528">
        <w:rPr>
          <w:bCs/>
          <w:iCs/>
        </w:rPr>
        <w:t xml:space="preserve">he case of international academic journal article reviews. </w:t>
      </w:r>
      <w:r w:rsidRPr="00767528">
        <w:rPr>
          <w:bCs/>
          <w:i/>
          <w:iCs/>
        </w:rPr>
        <w:t>AILA Review</w:t>
      </w:r>
      <w:r w:rsidR="00E97BC0" w:rsidRPr="00767528">
        <w:rPr>
          <w:bCs/>
          <w:iCs/>
        </w:rPr>
        <w:t xml:space="preserve">, </w:t>
      </w:r>
      <w:r w:rsidR="00B7239A" w:rsidRPr="00767528">
        <w:rPr>
          <w:i/>
        </w:rPr>
        <w:t>28</w:t>
      </w:r>
      <w:r w:rsidR="00B7239A" w:rsidRPr="00767528">
        <w:t>(1), 127-150.</w:t>
      </w:r>
      <w:r w:rsidR="00E97BC0" w:rsidRPr="00767528">
        <w:t xml:space="preserve"> DOI:</w:t>
      </w:r>
      <w:r w:rsidR="0021542B" w:rsidRPr="00767528">
        <w:t xml:space="preserve"> </w:t>
      </w:r>
      <w:r w:rsidR="00E97BC0" w:rsidRPr="00767528">
        <w:t>10.1075/aila.28.06lil.</w:t>
      </w:r>
    </w:p>
    <w:p w14:paraId="77CC85D8" w14:textId="77777777" w:rsidR="00767528" w:rsidRPr="00767528" w:rsidRDefault="00767528" w:rsidP="00767528">
      <w:pPr>
        <w:tabs>
          <w:tab w:val="left" w:pos="720"/>
        </w:tabs>
        <w:ind w:left="720" w:hanging="720"/>
      </w:pPr>
    </w:p>
    <w:p w14:paraId="13B94D93" w14:textId="77777777" w:rsidR="00767528" w:rsidRDefault="004A7899" w:rsidP="00767528">
      <w:pPr>
        <w:tabs>
          <w:tab w:val="left" w:pos="720"/>
        </w:tabs>
        <w:ind w:left="720" w:hanging="720"/>
      </w:pPr>
      <w:r w:rsidRPr="00767528">
        <w:t>Curry, M.J.</w:t>
      </w:r>
      <w:r w:rsidR="00DD6D65" w:rsidRPr="00767528">
        <w:t>,</w:t>
      </w:r>
      <w:r w:rsidRPr="00767528">
        <w:t xml:space="preserve"> &amp; Lillis, T. (</w:t>
      </w:r>
      <w:r w:rsidR="006D1823" w:rsidRPr="00767528">
        <w:t>2014</w:t>
      </w:r>
      <w:r w:rsidRPr="00767528">
        <w:t>). Strategies and tactics in academic knowledge production</w:t>
      </w:r>
      <w:r w:rsidR="00AF6014" w:rsidRPr="00767528">
        <w:t xml:space="preserve"> by multilingual scholars</w:t>
      </w:r>
      <w:r w:rsidRPr="00767528">
        <w:t xml:space="preserve">. </w:t>
      </w:r>
      <w:r w:rsidRPr="00767528">
        <w:rPr>
          <w:i/>
        </w:rPr>
        <w:t>Educational Policy Analysis Archives</w:t>
      </w:r>
      <w:r w:rsidR="006D1823" w:rsidRPr="00767528">
        <w:rPr>
          <w:i/>
        </w:rPr>
        <w:t>, 22</w:t>
      </w:r>
      <w:r w:rsidR="006D1823" w:rsidRPr="00767528">
        <w:t>(31).</w:t>
      </w:r>
      <w:r w:rsidR="002A07C1" w:rsidRPr="00767528">
        <w:t xml:space="preserve"> Available at: </w:t>
      </w:r>
      <w:r w:rsidR="00B91AD6" w:rsidRPr="00767528">
        <w:t>http://dx.doi.org/10.14507/epaa.v22n32.2014.</w:t>
      </w:r>
      <w:r w:rsidR="008C2A5A" w:rsidRPr="00767528">
        <w:t xml:space="preserve"> </w:t>
      </w:r>
    </w:p>
    <w:p w14:paraId="2BEF1277" w14:textId="77777777" w:rsidR="00767528" w:rsidRDefault="00767528" w:rsidP="00767528">
      <w:pPr>
        <w:tabs>
          <w:tab w:val="left" w:pos="720"/>
        </w:tabs>
        <w:ind w:left="720" w:hanging="720"/>
      </w:pPr>
      <w:r>
        <w:tab/>
      </w:r>
      <w:r>
        <w:tab/>
      </w:r>
      <w:r w:rsidR="00AD56F6" w:rsidRPr="00767528">
        <w:t>Published in</w:t>
      </w:r>
      <w:r w:rsidR="008C2A5A" w:rsidRPr="00767528">
        <w:t xml:space="preserve"> Portuguese </w:t>
      </w:r>
      <w:r w:rsidR="009A7513" w:rsidRPr="00767528">
        <w:t xml:space="preserve">in R. S. </w:t>
      </w:r>
      <w:proofErr w:type="spellStart"/>
      <w:r w:rsidR="009A7513" w:rsidRPr="00767528">
        <w:t>Fiad</w:t>
      </w:r>
      <w:proofErr w:type="spellEnd"/>
      <w:r w:rsidR="009A7513" w:rsidRPr="00767528">
        <w:t xml:space="preserve"> (Ed.)</w:t>
      </w:r>
      <w:r w:rsidR="008C2A5A" w:rsidRPr="00767528">
        <w:t xml:space="preserve"> </w:t>
      </w:r>
      <w:r w:rsidR="009A7513" w:rsidRPr="00767528">
        <w:t>(</w:t>
      </w:r>
      <w:r w:rsidR="008C2A5A" w:rsidRPr="00767528">
        <w:t>2016</w:t>
      </w:r>
      <w:r w:rsidR="009A7513" w:rsidRPr="00767528">
        <w:t>).</w:t>
      </w:r>
      <w:r w:rsidR="008C2A5A" w:rsidRPr="00767528">
        <w:t xml:space="preserve"> </w:t>
      </w:r>
      <w:proofErr w:type="spellStart"/>
      <w:r w:rsidR="008C2A5A" w:rsidRPr="00767528">
        <w:rPr>
          <w:i/>
        </w:rPr>
        <w:t>Letramentos</w:t>
      </w:r>
      <w:proofErr w:type="spellEnd"/>
      <w:r w:rsidR="008C2A5A" w:rsidRPr="00767528">
        <w:rPr>
          <w:i/>
        </w:rPr>
        <w:t xml:space="preserve"> </w:t>
      </w:r>
      <w:proofErr w:type="spellStart"/>
      <w:r w:rsidR="008C2A5A" w:rsidRPr="00767528">
        <w:rPr>
          <w:i/>
        </w:rPr>
        <w:t>academicos</w:t>
      </w:r>
      <w:proofErr w:type="spellEnd"/>
      <w:r w:rsidR="008C2A5A" w:rsidRPr="00767528">
        <w:rPr>
          <w:i/>
        </w:rPr>
        <w:t xml:space="preserve">: </w:t>
      </w:r>
      <w:proofErr w:type="spellStart"/>
      <w:r w:rsidR="008C2A5A" w:rsidRPr="00767528">
        <w:rPr>
          <w:i/>
        </w:rPr>
        <w:t>Contextos</w:t>
      </w:r>
      <w:proofErr w:type="spellEnd"/>
      <w:r w:rsidR="008C2A5A" w:rsidRPr="00767528">
        <w:rPr>
          <w:i/>
        </w:rPr>
        <w:t xml:space="preserve">, </w:t>
      </w:r>
      <w:proofErr w:type="spellStart"/>
      <w:r w:rsidR="008C2A5A" w:rsidRPr="00767528">
        <w:rPr>
          <w:i/>
        </w:rPr>
        <w:t>practicas</w:t>
      </w:r>
      <w:proofErr w:type="spellEnd"/>
      <w:r w:rsidR="008C2A5A" w:rsidRPr="00767528">
        <w:rPr>
          <w:i/>
        </w:rPr>
        <w:t xml:space="preserve">, e </w:t>
      </w:r>
      <w:proofErr w:type="spellStart"/>
      <w:r w:rsidR="008C2A5A" w:rsidRPr="00767528">
        <w:rPr>
          <w:i/>
        </w:rPr>
        <w:t>percepoes</w:t>
      </w:r>
      <w:proofErr w:type="spellEnd"/>
      <w:r w:rsidR="008C2A5A" w:rsidRPr="00767528">
        <w:t xml:space="preserve"> </w:t>
      </w:r>
      <w:r w:rsidR="008C2A5A" w:rsidRPr="00767528">
        <w:rPr>
          <w:i/>
        </w:rPr>
        <w:t>[Academic literacies: Contexts, practices, and perceptions]</w:t>
      </w:r>
      <w:r w:rsidR="008C2A5A" w:rsidRPr="00767528">
        <w:t xml:space="preserve"> (pp. 11-64). Sao Carlos, Brazil: Pedro Joao Publishers.</w:t>
      </w:r>
      <w:r w:rsidRPr="00767528">
        <w:t xml:space="preserve"> </w:t>
      </w:r>
    </w:p>
    <w:p w14:paraId="4A7F34EC" w14:textId="27727DDE" w:rsidR="00FF3737" w:rsidRPr="00767528" w:rsidRDefault="00767528" w:rsidP="00767528">
      <w:pPr>
        <w:tabs>
          <w:tab w:val="left" w:pos="720"/>
        </w:tabs>
        <w:ind w:left="720" w:hanging="720"/>
      </w:pPr>
      <w:r>
        <w:tab/>
      </w:r>
      <w:r>
        <w:tab/>
        <w:t>Updated version t</w:t>
      </w:r>
      <w:r w:rsidRPr="00767528">
        <w:t xml:space="preserve">o be included in J. Li &amp; A. Welch (2021). </w:t>
      </w:r>
      <w:r>
        <w:t xml:space="preserve">(Eds.), </w:t>
      </w:r>
      <w:r w:rsidRPr="00767528">
        <w:rPr>
          <w:i/>
          <w:iCs/>
          <w:color w:val="000000"/>
        </w:rPr>
        <w:t xml:space="preserve">The global research assessment movement and the redirection of knowledge production: Rethinking the mission of higher education in a global age. </w:t>
      </w:r>
      <w:r w:rsidRPr="00767528">
        <w:rPr>
          <w:iCs/>
          <w:color w:val="000000"/>
        </w:rPr>
        <w:t>Palgrave Macmillan.</w:t>
      </w:r>
    </w:p>
    <w:p w14:paraId="0D1E1AD4" w14:textId="77777777" w:rsidR="00FF3737" w:rsidRPr="00767528" w:rsidRDefault="00FF3737" w:rsidP="00952913">
      <w:pPr>
        <w:tabs>
          <w:tab w:val="left" w:pos="720"/>
        </w:tabs>
        <w:ind w:left="720" w:hanging="720"/>
      </w:pPr>
    </w:p>
    <w:p w14:paraId="56F7E95E" w14:textId="0CC8EC1C" w:rsidR="00FF3737" w:rsidRPr="00767528" w:rsidRDefault="0028661E" w:rsidP="00952913">
      <w:pPr>
        <w:tabs>
          <w:tab w:val="left" w:pos="720"/>
        </w:tabs>
        <w:ind w:left="720" w:hanging="720"/>
      </w:pPr>
      <w:r w:rsidRPr="00767528">
        <w:t xml:space="preserve">Curry, M.J. (2012). </w:t>
      </w:r>
      <w:r w:rsidR="009974E6" w:rsidRPr="00767528">
        <w:rPr>
          <w:rFonts w:eastAsia="Cambria"/>
        </w:rPr>
        <w:t xml:space="preserve">Transcending </w:t>
      </w:r>
      <w:r w:rsidRPr="00767528">
        <w:rPr>
          <w:rFonts w:eastAsia="Cambria"/>
        </w:rPr>
        <w:t>acad</w:t>
      </w:r>
      <w:r w:rsidR="009974E6" w:rsidRPr="00767528">
        <w:rPr>
          <w:rFonts w:eastAsia="Cambria"/>
        </w:rPr>
        <w:t>emic boundaries</w:t>
      </w:r>
      <w:r w:rsidR="002005AA" w:rsidRPr="00767528">
        <w:rPr>
          <w:rFonts w:eastAsia="Cambria"/>
        </w:rPr>
        <w:t xml:space="preserve">: Designing and </w:t>
      </w:r>
      <w:r w:rsidRPr="00767528">
        <w:rPr>
          <w:rFonts w:eastAsia="Cambria"/>
        </w:rPr>
        <w:t xml:space="preserve">implementing a science communication course for science and engineering PhD students. </w:t>
      </w:r>
      <w:r w:rsidRPr="00767528">
        <w:rPr>
          <w:rFonts w:eastAsia="Cambria"/>
          <w:i/>
        </w:rPr>
        <w:t xml:space="preserve">Professional and Academic Writing, 40, </w:t>
      </w:r>
      <w:r w:rsidRPr="00767528">
        <w:rPr>
          <w:rFonts w:eastAsia="Cambria"/>
        </w:rPr>
        <w:t>4-7.</w:t>
      </w:r>
    </w:p>
    <w:p w14:paraId="7FC09762" w14:textId="77777777" w:rsidR="0066139D" w:rsidRPr="00767528" w:rsidRDefault="0066139D" w:rsidP="00952913">
      <w:pPr>
        <w:tabs>
          <w:tab w:val="left" w:pos="720"/>
        </w:tabs>
        <w:ind w:left="720" w:hanging="720"/>
      </w:pPr>
    </w:p>
    <w:p w14:paraId="1A7C7B72" w14:textId="7FB0D505" w:rsidR="00E84547" w:rsidRPr="00767528" w:rsidRDefault="006C0FFA" w:rsidP="00952913">
      <w:pPr>
        <w:tabs>
          <w:tab w:val="left" w:pos="720"/>
        </w:tabs>
        <w:ind w:left="720" w:hanging="720"/>
      </w:pPr>
      <w:r w:rsidRPr="00767528">
        <w:t>Curry, M.J.</w:t>
      </w:r>
      <w:r w:rsidR="0011153A" w:rsidRPr="00767528">
        <w:t>,</w:t>
      </w:r>
      <w:r w:rsidR="009129C4" w:rsidRPr="00767528">
        <w:t xml:space="preserve"> &amp; </w:t>
      </w:r>
      <w:r w:rsidRPr="00767528">
        <w:t>Lillis</w:t>
      </w:r>
      <w:r w:rsidR="009129C4" w:rsidRPr="00767528">
        <w:t>, T.M</w:t>
      </w:r>
      <w:r w:rsidRPr="00767528">
        <w:t xml:space="preserve">. </w:t>
      </w:r>
      <w:r w:rsidR="00B63B02" w:rsidRPr="00767528">
        <w:t>(</w:t>
      </w:r>
      <w:r w:rsidR="003D6724" w:rsidRPr="00767528">
        <w:t>2010</w:t>
      </w:r>
      <w:r w:rsidR="00B63B02" w:rsidRPr="00767528">
        <w:t xml:space="preserve">). </w:t>
      </w:r>
      <w:r w:rsidR="00983105" w:rsidRPr="00767528">
        <w:t xml:space="preserve">Academic research networks: Accessing resources for English-medium publishing. </w:t>
      </w:r>
      <w:r w:rsidR="00983105" w:rsidRPr="00767528">
        <w:rPr>
          <w:i/>
        </w:rPr>
        <w:t>English for Specific Purposes,</w:t>
      </w:r>
      <w:r w:rsidR="000401AE" w:rsidRPr="00767528">
        <w:rPr>
          <w:i/>
        </w:rPr>
        <w:t xml:space="preserve"> 29</w:t>
      </w:r>
      <w:r w:rsidR="000401AE" w:rsidRPr="00767528">
        <w:t>(4), 281-295.</w:t>
      </w:r>
      <w:r w:rsidR="00CB7288" w:rsidRPr="00767528">
        <w:t xml:space="preserve"> </w:t>
      </w:r>
    </w:p>
    <w:p w14:paraId="34988D2C" w14:textId="77777777" w:rsidR="00FF3737" w:rsidRPr="00767528" w:rsidRDefault="00FF3737" w:rsidP="00D30526">
      <w:pPr>
        <w:tabs>
          <w:tab w:val="left" w:pos="720"/>
        </w:tabs>
      </w:pPr>
    </w:p>
    <w:p w14:paraId="5B6C92C5" w14:textId="73FC544D" w:rsidR="00FF3737" w:rsidRPr="00767528" w:rsidRDefault="00704461" w:rsidP="00952913">
      <w:pPr>
        <w:tabs>
          <w:tab w:val="left" w:pos="720"/>
        </w:tabs>
        <w:ind w:left="720" w:hanging="720"/>
        <w:rPr>
          <w:bCs/>
        </w:rPr>
      </w:pPr>
      <w:r w:rsidRPr="00767528">
        <w:t>Lillis, T., Hewings,</w:t>
      </w:r>
      <w:r w:rsidR="000A7435" w:rsidRPr="00767528">
        <w:t xml:space="preserve"> A., Vladimirou, D.</w:t>
      </w:r>
      <w:r w:rsidR="0011153A" w:rsidRPr="00767528">
        <w:t>,</w:t>
      </w:r>
      <w:r w:rsidR="000A7435" w:rsidRPr="00767528">
        <w:t xml:space="preserve"> &amp; Curry, M.</w:t>
      </w:r>
      <w:r w:rsidRPr="00767528">
        <w:t>J. (</w:t>
      </w:r>
      <w:r w:rsidR="00983105" w:rsidRPr="00767528">
        <w:t>2010</w:t>
      </w:r>
      <w:r w:rsidRPr="00767528">
        <w:t xml:space="preserve">). </w:t>
      </w:r>
      <w:r w:rsidRPr="00767528">
        <w:rPr>
          <w:bCs/>
          <w:iCs/>
        </w:rPr>
        <w:t>The geolinguistics of English</w:t>
      </w:r>
      <w:r w:rsidR="006858CB" w:rsidRPr="00767528">
        <w:rPr>
          <w:bCs/>
          <w:iCs/>
        </w:rPr>
        <w:t xml:space="preserve"> as an Academic l</w:t>
      </w:r>
      <w:r w:rsidRPr="00767528">
        <w:rPr>
          <w:bCs/>
          <w:iCs/>
        </w:rPr>
        <w:t xml:space="preserve">ingua </w:t>
      </w:r>
      <w:r w:rsidR="006858CB" w:rsidRPr="00767528">
        <w:rPr>
          <w:bCs/>
          <w:iCs/>
        </w:rPr>
        <w:t>f</w:t>
      </w:r>
      <w:r w:rsidRPr="00767528">
        <w:rPr>
          <w:bCs/>
          <w:iCs/>
        </w:rPr>
        <w:t>ranca: Citation practices across English-medium national and English-medium international journals.</w:t>
      </w:r>
      <w:r w:rsidRPr="00767528">
        <w:t xml:space="preserve"> </w:t>
      </w:r>
      <w:r w:rsidRPr="00767528">
        <w:rPr>
          <w:i/>
          <w:iCs/>
        </w:rPr>
        <w:t>International Journal of Applied Linguistics</w:t>
      </w:r>
      <w:r w:rsidR="00517612" w:rsidRPr="00767528">
        <w:rPr>
          <w:i/>
          <w:iCs/>
        </w:rPr>
        <w:t>,</w:t>
      </w:r>
      <w:r w:rsidR="00517612" w:rsidRPr="00767528">
        <w:t xml:space="preserve"> </w:t>
      </w:r>
      <w:r w:rsidR="00517612" w:rsidRPr="00767528">
        <w:rPr>
          <w:i/>
        </w:rPr>
        <w:t>20</w:t>
      </w:r>
      <w:r w:rsidR="00517612" w:rsidRPr="00767528">
        <w:t xml:space="preserve">(1), </w:t>
      </w:r>
      <w:r w:rsidR="00517612" w:rsidRPr="00767528">
        <w:rPr>
          <w:bCs/>
        </w:rPr>
        <w:t>111-135.</w:t>
      </w:r>
    </w:p>
    <w:p w14:paraId="6F477BD6" w14:textId="77777777" w:rsidR="00FF3737" w:rsidRPr="00767528" w:rsidRDefault="00FF3737" w:rsidP="00952913">
      <w:pPr>
        <w:tabs>
          <w:tab w:val="left" w:pos="720"/>
        </w:tabs>
        <w:ind w:left="720" w:hanging="720"/>
      </w:pPr>
    </w:p>
    <w:p w14:paraId="2466ACA4" w14:textId="6C157CEE" w:rsidR="00FF3737" w:rsidRPr="00767528" w:rsidRDefault="00517612" w:rsidP="00952913">
      <w:pPr>
        <w:tabs>
          <w:tab w:val="left" w:pos="720"/>
        </w:tabs>
        <w:ind w:left="720" w:hanging="720"/>
        <w:rPr>
          <w:bCs/>
        </w:rPr>
      </w:pPr>
      <w:r w:rsidRPr="00767528">
        <w:t>Curry, M.J.</w:t>
      </w:r>
      <w:r w:rsidR="0011153A" w:rsidRPr="00767528">
        <w:t>,</w:t>
      </w:r>
      <w:r w:rsidRPr="00767528">
        <w:t xml:space="preserve"> &amp; Lillis</w:t>
      </w:r>
      <w:r w:rsidR="003D689E" w:rsidRPr="00767528">
        <w:t>, T.</w:t>
      </w:r>
      <w:r w:rsidR="00645120" w:rsidRPr="00767528">
        <w:t>M</w:t>
      </w:r>
      <w:r w:rsidR="00933DE9" w:rsidRPr="00767528">
        <w:t>. (</w:t>
      </w:r>
      <w:r w:rsidR="00524C86" w:rsidRPr="00767528">
        <w:t>2008</w:t>
      </w:r>
      <w:r w:rsidR="00933DE9" w:rsidRPr="00767528">
        <w:t xml:space="preserve">). Designing research-based heuristics to support English-medium academic publishing. </w:t>
      </w:r>
      <w:r w:rsidR="00933DE9" w:rsidRPr="00767528">
        <w:rPr>
          <w:i/>
        </w:rPr>
        <w:t>International Journal of Applied Linguistics</w:t>
      </w:r>
      <w:r w:rsidR="00524C86" w:rsidRPr="00767528">
        <w:rPr>
          <w:i/>
        </w:rPr>
        <w:t>, 156</w:t>
      </w:r>
      <w:r w:rsidR="00524C86" w:rsidRPr="00767528">
        <w:t>, 29-30</w:t>
      </w:r>
      <w:r w:rsidR="00933DE9" w:rsidRPr="00767528">
        <w:rPr>
          <w:i/>
        </w:rPr>
        <w:t>.</w:t>
      </w:r>
    </w:p>
    <w:p w14:paraId="11F9D8A3" w14:textId="77777777" w:rsidR="00FF3737" w:rsidRPr="00767528" w:rsidRDefault="00FF3737" w:rsidP="00952913">
      <w:pPr>
        <w:tabs>
          <w:tab w:val="left" w:pos="720"/>
        </w:tabs>
        <w:ind w:left="720" w:hanging="720"/>
      </w:pPr>
    </w:p>
    <w:p w14:paraId="2534364E" w14:textId="77777777" w:rsidR="001C19A9" w:rsidRPr="00767528" w:rsidRDefault="001C19A9" w:rsidP="001C19A9">
      <w:pPr>
        <w:tabs>
          <w:tab w:val="left" w:pos="720"/>
        </w:tabs>
        <w:ind w:left="720" w:hanging="720"/>
      </w:pPr>
      <w:r w:rsidRPr="00767528">
        <w:t xml:space="preserve">Lillis, T.M., &amp; Curry, M.J. (2006). Professional academic writing by multilingual scholars: Interactions with literacy brokers in the production of English-medium texts. </w:t>
      </w:r>
      <w:r w:rsidRPr="00767528">
        <w:rPr>
          <w:i/>
        </w:rPr>
        <w:t>Written Communication, 23</w:t>
      </w:r>
      <w:r w:rsidRPr="00767528">
        <w:t>(1), 3-35.</w:t>
      </w:r>
    </w:p>
    <w:p w14:paraId="232AF9F6" w14:textId="77777777" w:rsidR="001C19A9" w:rsidRPr="00767528" w:rsidRDefault="001C19A9" w:rsidP="00952913">
      <w:pPr>
        <w:tabs>
          <w:tab w:val="left" w:pos="720"/>
        </w:tabs>
        <w:ind w:left="720" w:hanging="720"/>
      </w:pPr>
    </w:p>
    <w:p w14:paraId="7444F824" w14:textId="42C41CD9" w:rsidR="005C165B" w:rsidRPr="00767528" w:rsidRDefault="00365663" w:rsidP="001C19A9">
      <w:pPr>
        <w:tabs>
          <w:tab w:val="left" w:pos="720"/>
        </w:tabs>
        <w:ind w:left="720" w:hanging="720"/>
        <w:rPr>
          <w:i/>
        </w:rPr>
      </w:pPr>
      <w:r w:rsidRPr="00767528">
        <w:t>Lillis</w:t>
      </w:r>
      <w:r w:rsidR="00084F27" w:rsidRPr="00767528">
        <w:t>, T.</w:t>
      </w:r>
      <w:r w:rsidR="00645120" w:rsidRPr="00767528">
        <w:t>M.</w:t>
      </w:r>
      <w:r w:rsidR="00A54AF5" w:rsidRPr="00767528">
        <w:t>,</w:t>
      </w:r>
      <w:r w:rsidR="00645120" w:rsidRPr="00767528">
        <w:t xml:space="preserve"> </w:t>
      </w:r>
      <w:r w:rsidR="009F11A7" w:rsidRPr="00767528">
        <w:t>&amp;</w:t>
      </w:r>
      <w:r w:rsidRPr="00767528">
        <w:t xml:space="preserve"> Curry</w:t>
      </w:r>
      <w:r w:rsidR="00084F27" w:rsidRPr="00767528">
        <w:t>, M.J</w:t>
      </w:r>
      <w:r w:rsidRPr="00767528">
        <w:t>. (</w:t>
      </w:r>
      <w:r w:rsidR="00B84476" w:rsidRPr="00767528">
        <w:t>2006</w:t>
      </w:r>
      <w:r w:rsidRPr="00767528">
        <w:t xml:space="preserve">). Reframing notions of competence in scholarly writing: From individual to networked activity. </w:t>
      </w:r>
      <w:proofErr w:type="spellStart"/>
      <w:r w:rsidR="004C66D6" w:rsidRPr="00767528">
        <w:rPr>
          <w:i/>
        </w:rPr>
        <w:t>Revista</w:t>
      </w:r>
      <w:proofErr w:type="spellEnd"/>
      <w:r w:rsidR="004C66D6" w:rsidRPr="00767528">
        <w:rPr>
          <w:i/>
        </w:rPr>
        <w:t xml:space="preserve"> </w:t>
      </w:r>
      <w:proofErr w:type="spellStart"/>
      <w:r w:rsidR="004C66D6" w:rsidRPr="00767528">
        <w:rPr>
          <w:i/>
        </w:rPr>
        <w:t>Canaria</w:t>
      </w:r>
      <w:proofErr w:type="spellEnd"/>
      <w:r w:rsidRPr="00767528">
        <w:rPr>
          <w:i/>
        </w:rPr>
        <w:t xml:space="preserve"> de </w:t>
      </w:r>
      <w:proofErr w:type="spellStart"/>
      <w:r w:rsidRPr="00767528">
        <w:rPr>
          <w:i/>
        </w:rPr>
        <w:t>Estudios</w:t>
      </w:r>
      <w:proofErr w:type="spellEnd"/>
      <w:r w:rsidRPr="00767528">
        <w:rPr>
          <w:i/>
        </w:rPr>
        <w:t xml:space="preserve"> </w:t>
      </w:r>
      <w:proofErr w:type="spellStart"/>
      <w:r w:rsidRPr="00767528">
        <w:rPr>
          <w:i/>
        </w:rPr>
        <w:t>Ingleses</w:t>
      </w:r>
      <w:proofErr w:type="spellEnd"/>
      <w:r w:rsidR="002F7004" w:rsidRPr="00767528">
        <w:rPr>
          <w:i/>
        </w:rPr>
        <w:t>, 53</w:t>
      </w:r>
      <w:r w:rsidR="002F7004" w:rsidRPr="00767528">
        <w:t>, 63-78</w:t>
      </w:r>
      <w:r w:rsidRPr="00767528">
        <w:rPr>
          <w:i/>
        </w:rPr>
        <w:t>.</w:t>
      </w:r>
      <w:r w:rsidR="00CB7288" w:rsidRPr="00767528">
        <w:rPr>
          <w:i/>
        </w:rPr>
        <w:t xml:space="preserve"> </w:t>
      </w:r>
    </w:p>
    <w:p w14:paraId="719C06CD" w14:textId="77777777" w:rsidR="000357C0" w:rsidRPr="00767528" w:rsidRDefault="000357C0" w:rsidP="000357C0">
      <w:pPr>
        <w:tabs>
          <w:tab w:val="left" w:pos="720"/>
        </w:tabs>
      </w:pPr>
    </w:p>
    <w:p w14:paraId="3F26F2CE" w14:textId="77777777" w:rsidR="00A847F8" w:rsidRPr="00767528" w:rsidRDefault="009C11D8" w:rsidP="00A847F8">
      <w:pPr>
        <w:tabs>
          <w:tab w:val="left" w:pos="720"/>
        </w:tabs>
        <w:ind w:left="720" w:hanging="720"/>
      </w:pPr>
      <w:r w:rsidRPr="00767528">
        <w:t>Curry</w:t>
      </w:r>
      <w:r w:rsidR="00084F27" w:rsidRPr="00767528">
        <w:t>, M.J.</w:t>
      </w:r>
      <w:r w:rsidR="00A54AF5" w:rsidRPr="00767528">
        <w:t>,</w:t>
      </w:r>
      <w:r w:rsidRPr="00767528">
        <w:t xml:space="preserve"> </w:t>
      </w:r>
      <w:r w:rsidR="00084F27" w:rsidRPr="00767528">
        <w:t>&amp;</w:t>
      </w:r>
      <w:r w:rsidRPr="00767528">
        <w:t xml:space="preserve"> Lillis</w:t>
      </w:r>
      <w:r w:rsidR="00084F27" w:rsidRPr="00767528">
        <w:t>, T.M</w:t>
      </w:r>
      <w:r w:rsidRPr="00767528">
        <w:t xml:space="preserve">. </w:t>
      </w:r>
      <w:r w:rsidR="004B0F3C" w:rsidRPr="00767528">
        <w:t>(2004). Multilingual scholars and the imperative to publish in English: Negotiating interests, demands</w:t>
      </w:r>
      <w:r w:rsidRPr="00767528">
        <w:t>,</w:t>
      </w:r>
      <w:r w:rsidR="004B0F3C" w:rsidRPr="00767528">
        <w:t xml:space="preserve"> and rewards. </w:t>
      </w:r>
      <w:r w:rsidR="004B0F3C" w:rsidRPr="00767528">
        <w:rPr>
          <w:i/>
        </w:rPr>
        <w:t>TESOL Quarterly</w:t>
      </w:r>
      <w:r w:rsidR="004211F1" w:rsidRPr="00767528">
        <w:rPr>
          <w:i/>
        </w:rPr>
        <w:t>, 38</w:t>
      </w:r>
      <w:r w:rsidR="004211F1" w:rsidRPr="00767528">
        <w:t>(4), 663-688</w:t>
      </w:r>
      <w:r w:rsidR="004B0F3C" w:rsidRPr="00767528">
        <w:t>.</w:t>
      </w:r>
    </w:p>
    <w:p w14:paraId="5A910449" w14:textId="77777777" w:rsidR="00A847F8" w:rsidRPr="00767528" w:rsidRDefault="00A847F8" w:rsidP="00A847F8">
      <w:pPr>
        <w:tabs>
          <w:tab w:val="left" w:pos="720"/>
        </w:tabs>
        <w:ind w:left="720" w:hanging="720"/>
      </w:pPr>
    </w:p>
    <w:p w14:paraId="704351EE" w14:textId="543D9BDB" w:rsidR="00000B23" w:rsidRPr="00767528" w:rsidRDefault="00084F27" w:rsidP="00A847F8">
      <w:pPr>
        <w:tabs>
          <w:tab w:val="left" w:pos="720"/>
        </w:tabs>
        <w:ind w:left="720" w:hanging="720"/>
      </w:pPr>
      <w:r w:rsidRPr="00767528">
        <w:t>Curry, M.J.</w:t>
      </w:r>
      <w:r w:rsidR="009F11A7" w:rsidRPr="00767528">
        <w:t xml:space="preserve"> </w:t>
      </w:r>
      <w:r w:rsidR="00C3207B" w:rsidRPr="00767528">
        <w:t xml:space="preserve">(2004). </w:t>
      </w:r>
      <w:r w:rsidR="0045299F" w:rsidRPr="00767528">
        <w:t>UCLA</w:t>
      </w:r>
      <w:r w:rsidR="00693A28" w:rsidRPr="00767528">
        <w:t xml:space="preserve"> Community C</w:t>
      </w:r>
      <w:r w:rsidR="0045299F" w:rsidRPr="00767528">
        <w:t>ollege</w:t>
      </w:r>
      <w:r w:rsidR="00693A28" w:rsidRPr="00767528">
        <w:t xml:space="preserve"> R</w:t>
      </w:r>
      <w:r w:rsidR="0045299F" w:rsidRPr="00767528">
        <w:t>eview: Academic literacy</w:t>
      </w:r>
      <w:r w:rsidR="00C3207B" w:rsidRPr="00767528">
        <w:t xml:space="preserve"> for English language learners. </w:t>
      </w:r>
      <w:r w:rsidR="00C3207B" w:rsidRPr="00767528">
        <w:rPr>
          <w:i/>
        </w:rPr>
        <w:t>Community College Review</w:t>
      </w:r>
      <w:r w:rsidR="004211F1" w:rsidRPr="00767528">
        <w:rPr>
          <w:i/>
        </w:rPr>
        <w:t>, 32</w:t>
      </w:r>
      <w:r w:rsidR="004211F1" w:rsidRPr="00767528">
        <w:t>(2), 51-68</w:t>
      </w:r>
      <w:r w:rsidR="001C2DC0" w:rsidRPr="00767528">
        <w:t>.</w:t>
      </w:r>
      <w:r w:rsidR="00DC59DB" w:rsidRPr="00767528">
        <w:t xml:space="preserve"> </w:t>
      </w:r>
    </w:p>
    <w:p w14:paraId="55656A1F" w14:textId="77777777" w:rsidR="00C072A8" w:rsidRPr="00767528" w:rsidRDefault="00C072A8" w:rsidP="00952913">
      <w:pPr>
        <w:tabs>
          <w:tab w:val="left" w:pos="720"/>
        </w:tabs>
        <w:ind w:left="720" w:hanging="720"/>
      </w:pPr>
    </w:p>
    <w:p w14:paraId="6DE7DF36" w14:textId="61AB1976" w:rsidR="00A37FB7" w:rsidRPr="00767528" w:rsidRDefault="009F11A7" w:rsidP="00952913">
      <w:pPr>
        <w:tabs>
          <w:tab w:val="left" w:pos="720"/>
        </w:tabs>
        <w:ind w:left="720" w:hanging="720"/>
      </w:pPr>
      <w:r w:rsidRPr="00767528">
        <w:t xml:space="preserve">Curry, M.J. </w:t>
      </w:r>
      <w:r w:rsidR="00E04393" w:rsidRPr="00767528">
        <w:t>(</w:t>
      </w:r>
      <w:r w:rsidR="004B0F3C" w:rsidRPr="00767528">
        <w:t xml:space="preserve">2003). Skills, access, and “basic writing”: A community college case study from the United States. </w:t>
      </w:r>
      <w:r w:rsidR="004B0F3C" w:rsidRPr="00767528">
        <w:rPr>
          <w:i/>
        </w:rPr>
        <w:t>Studies in the Education of Adults</w:t>
      </w:r>
      <w:r w:rsidR="00C3207B" w:rsidRPr="00767528">
        <w:rPr>
          <w:i/>
        </w:rPr>
        <w:t>,</w:t>
      </w:r>
      <w:r w:rsidR="004B0F3C" w:rsidRPr="00767528">
        <w:rPr>
          <w:i/>
        </w:rPr>
        <w:t xml:space="preserve"> 35</w:t>
      </w:r>
      <w:r w:rsidR="004B0F3C" w:rsidRPr="00767528">
        <w:t>(1), 5-18</w:t>
      </w:r>
      <w:r w:rsidR="004B0F3C" w:rsidRPr="00767528">
        <w:rPr>
          <w:i/>
        </w:rPr>
        <w:t>.</w:t>
      </w:r>
    </w:p>
    <w:p w14:paraId="736B1AE4" w14:textId="77777777" w:rsidR="00A37FB7" w:rsidRPr="00767528" w:rsidRDefault="00A37FB7" w:rsidP="00952913">
      <w:pPr>
        <w:tabs>
          <w:tab w:val="left" w:pos="720"/>
        </w:tabs>
        <w:rPr>
          <w:bCs/>
        </w:rPr>
      </w:pPr>
    </w:p>
    <w:p w14:paraId="12AE0FBA" w14:textId="761C72B6" w:rsidR="00ED7A83" w:rsidRPr="00767528" w:rsidRDefault="009F11A7" w:rsidP="00952913">
      <w:pPr>
        <w:tabs>
          <w:tab w:val="left" w:pos="720"/>
        </w:tabs>
        <w:ind w:left="720" w:hanging="720"/>
        <w:rPr>
          <w:bCs/>
        </w:rPr>
      </w:pPr>
      <w:r w:rsidRPr="00767528">
        <w:t xml:space="preserve">Curry, M.J. </w:t>
      </w:r>
      <w:r w:rsidR="004B0F3C" w:rsidRPr="00767528">
        <w:t xml:space="preserve">(1999). Media literacy for English language learners: A semiotic approach. </w:t>
      </w:r>
      <w:r w:rsidR="004B0F3C" w:rsidRPr="00767528">
        <w:rPr>
          <w:i/>
        </w:rPr>
        <w:t>Literacy and Numeracy Studies</w:t>
      </w:r>
      <w:r w:rsidR="00C3207B" w:rsidRPr="00767528">
        <w:rPr>
          <w:i/>
        </w:rPr>
        <w:t>,</w:t>
      </w:r>
      <w:r w:rsidR="004B0F3C" w:rsidRPr="00767528">
        <w:rPr>
          <w:i/>
        </w:rPr>
        <w:t xml:space="preserve"> 9</w:t>
      </w:r>
      <w:r w:rsidR="004B0F3C" w:rsidRPr="00767528">
        <w:t>(2), 29-46.</w:t>
      </w:r>
    </w:p>
    <w:p w14:paraId="3C69B56A" w14:textId="77777777" w:rsidR="00C24213" w:rsidRPr="00767528" w:rsidRDefault="00C24213" w:rsidP="00952913">
      <w:pPr>
        <w:tabs>
          <w:tab w:val="left" w:pos="720"/>
        </w:tabs>
        <w:ind w:left="720" w:hanging="720"/>
        <w:rPr>
          <w:bCs/>
        </w:rPr>
      </w:pPr>
    </w:p>
    <w:p w14:paraId="35F3870F" w14:textId="451A4A04" w:rsidR="00696511" w:rsidRPr="00767528" w:rsidRDefault="009F11A7" w:rsidP="00952913">
      <w:pPr>
        <w:tabs>
          <w:tab w:val="left" w:pos="720"/>
        </w:tabs>
        <w:ind w:left="720" w:hanging="720"/>
        <w:rPr>
          <w:bCs/>
        </w:rPr>
      </w:pPr>
      <w:r w:rsidRPr="00767528">
        <w:t xml:space="preserve">Curry, M.J. </w:t>
      </w:r>
      <w:r w:rsidR="009C11D8" w:rsidRPr="00767528">
        <w:t>(1996</w:t>
      </w:r>
      <w:r w:rsidR="004B0F3C" w:rsidRPr="00767528">
        <w:t xml:space="preserve">). Teaching managerial communications to native and nonnative speakers of English. </w:t>
      </w:r>
      <w:r w:rsidR="004B0F3C" w:rsidRPr="00767528">
        <w:rPr>
          <w:i/>
        </w:rPr>
        <w:t>Business Communication Quarterly,</w:t>
      </w:r>
      <w:r w:rsidR="004B0F3C" w:rsidRPr="00767528">
        <w:t xml:space="preserve"> </w:t>
      </w:r>
      <w:r w:rsidR="004B0F3C" w:rsidRPr="00767528">
        <w:rPr>
          <w:i/>
        </w:rPr>
        <w:t>59</w:t>
      </w:r>
      <w:r w:rsidR="006301BF" w:rsidRPr="00767528">
        <w:t>(1), 27-35.</w:t>
      </w:r>
    </w:p>
    <w:p w14:paraId="36565819" w14:textId="77777777" w:rsidR="0082284C" w:rsidRPr="00767528" w:rsidRDefault="0082284C" w:rsidP="00952913">
      <w:pPr>
        <w:pStyle w:val="BodyText2"/>
        <w:spacing w:line="240" w:lineRule="auto"/>
        <w:jc w:val="left"/>
        <w:rPr>
          <w:i/>
          <w:szCs w:val="24"/>
        </w:rPr>
      </w:pPr>
    </w:p>
    <w:p w14:paraId="341D4922" w14:textId="18ACEBBA" w:rsidR="009129C4" w:rsidRPr="00767528" w:rsidRDefault="009129C4" w:rsidP="00952913">
      <w:pPr>
        <w:pStyle w:val="BodyText2"/>
        <w:spacing w:line="240" w:lineRule="auto"/>
        <w:jc w:val="left"/>
        <w:rPr>
          <w:i/>
          <w:szCs w:val="24"/>
        </w:rPr>
      </w:pPr>
      <w:r w:rsidRPr="00767528">
        <w:rPr>
          <w:i/>
          <w:szCs w:val="24"/>
        </w:rPr>
        <w:t>Book Chapters</w:t>
      </w:r>
    </w:p>
    <w:p w14:paraId="3CDC05C1" w14:textId="4F5CD600" w:rsidR="00A847F8" w:rsidRPr="00767528" w:rsidRDefault="00A847F8" w:rsidP="00A847F8">
      <w:pPr>
        <w:pStyle w:val="BodyText2"/>
        <w:spacing w:line="240" w:lineRule="auto"/>
        <w:ind w:left="720" w:hanging="720"/>
        <w:jc w:val="left"/>
        <w:rPr>
          <w:szCs w:val="24"/>
        </w:rPr>
      </w:pPr>
      <w:r w:rsidRPr="00767528">
        <w:rPr>
          <w:szCs w:val="24"/>
        </w:rPr>
        <w:t xml:space="preserve">Curry, M.J., &amp; Lillis, T. (2018). Problematising English as the privileged language of global academic publishing. In M.J. Curry &amp; T. Lillis (Eds.), </w:t>
      </w:r>
      <w:r w:rsidRPr="00767528">
        <w:rPr>
          <w:i/>
          <w:szCs w:val="24"/>
        </w:rPr>
        <w:t>Global academic publishing: Policies, perspectives, and pedagogies</w:t>
      </w:r>
      <w:r w:rsidRPr="00767528">
        <w:rPr>
          <w:szCs w:val="24"/>
        </w:rPr>
        <w:t xml:space="preserve"> (pp. 1-20). Bristol, UK: Multilingual Matters.</w:t>
      </w:r>
    </w:p>
    <w:p w14:paraId="609FB2D3" w14:textId="77777777" w:rsidR="00A847F8" w:rsidRPr="00767528" w:rsidRDefault="00A847F8" w:rsidP="00A847F8">
      <w:pPr>
        <w:pStyle w:val="BodyText2"/>
        <w:spacing w:line="240" w:lineRule="auto"/>
        <w:ind w:left="720" w:hanging="720"/>
        <w:jc w:val="left"/>
        <w:rPr>
          <w:szCs w:val="24"/>
        </w:rPr>
      </w:pPr>
    </w:p>
    <w:p w14:paraId="3896A4BE" w14:textId="29F7B16E" w:rsidR="009143E4" w:rsidRPr="00767528" w:rsidRDefault="009143E4" w:rsidP="00952913">
      <w:pPr>
        <w:ind w:left="720" w:hanging="720"/>
      </w:pPr>
      <w:r w:rsidRPr="00767528">
        <w:t xml:space="preserve">Lillis, T.M., &amp; Curry, M.J. (2016). Academic writing for publication in a multilingual world. In R. </w:t>
      </w:r>
      <w:proofErr w:type="spellStart"/>
      <w:r w:rsidRPr="00767528">
        <w:t>Manch</w:t>
      </w:r>
      <w:r w:rsidR="0078425C" w:rsidRPr="00767528">
        <w:t>ó</w:t>
      </w:r>
      <w:r w:rsidRPr="00767528">
        <w:t>n</w:t>
      </w:r>
      <w:proofErr w:type="spellEnd"/>
      <w:r w:rsidRPr="00767528">
        <w:t xml:space="preserve"> &amp; P.K. Matsuda (Eds.), </w:t>
      </w:r>
      <w:r w:rsidR="0021542B" w:rsidRPr="00767528">
        <w:rPr>
          <w:i/>
        </w:rPr>
        <w:t>Handbook of second and foreign language w</w:t>
      </w:r>
      <w:r w:rsidRPr="00767528">
        <w:rPr>
          <w:i/>
        </w:rPr>
        <w:t>riting</w:t>
      </w:r>
      <w:r w:rsidR="00133914" w:rsidRPr="00767528">
        <w:t xml:space="preserve"> (pp. 201-222)</w:t>
      </w:r>
      <w:r w:rsidRPr="00767528">
        <w:t>. Berlin: De Gruyter Mouton.</w:t>
      </w:r>
    </w:p>
    <w:p w14:paraId="6DAB1EC1" w14:textId="77777777" w:rsidR="000C4785" w:rsidRDefault="000C4785">
      <w:r>
        <w:br w:type="page"/>
      </w:r>
    </w:p>
    <w:p w14:paraId="063AEEF5" w14:textId="0A655CF0" w:rsidR="009143E4" w:rsidRPr="00767528" w:rsidRDefault="009129C4" w:rsidP="003F3DF1">
      <w:pPr>
        <w:ind w:left="720" w:hanging="720"/>
      </w:pPr>
      <w:r w:rsidRPr="00767528">
        <w:lastRenderedPageBreak/>
        <w:t>Curry, M.J. (2016). More than language: Graduate student writing as “disciplinary becoming.” In S. Simpson, N. Capla</w:t>
      </w:r>
      <w:r w:rsidR="00A95B2E" w:rsidRPr="00767528">
        <w:t>n, M. Cox, &amp; T. Phillips (Eds.),</w:t>
      </w:r>
      <w:r w:rsidRPr="00767528">
        <w:t xml:space="preserve"> </w:t>
      </w:r>
      <w:r w:rsidR="00143A32" w:rsidRPr="00767528">
        <w:rPr>
          <w:i/>
          <w:iCs/>
        </w:rPr>
        <w:t>Supporting graduate student writers: Research, curriculum, and program design</w:t>
      </w:r>
      <w:r w:rsidR="00311AD9" w:rsidRPr="00767528">
        <w:rPr>
          <w:iCs/>
        </w:rPr>
        <w:t xml:space="preserve"> (pp. 78-96)</w:t>
      </w:r>
      <w:r w:rsidRPr="00767528">
        <w:t>. Ann Arbor: University of Michigan Press.</w:t>
      </w:r>
      <w:r w:rsidR="000B0C06" w:rsidRPr="00767528">
        <w:t xml:space="preserve"> </w:t>
      </w:r>
      <w:r w:rsidR="00B7375D" w:rsidRPr="00767528">
        <w:t xml:space="preserve">Reviewed in </w:t>
      </w:r>
      <w:r w:rsidR="00B7375D" w:rsidRPr="00767528">
        <w:rPr>
          <w:i/>
        </w:rPr>
        <w:t>WPA Journal</w:t>
      </w:r>
      <w:r w:rsidR="00D30526" w:rsidRPr="00767528">
        <w:rPr>
          <w:i/>
        </w:rPr>
        <w:t>.</w:t>
      </w:r>
    </w:p>
    <w:p w14:paraId="016F86B2" w14:textId="77777777" w:rsidR="000C4785" w:rsidRDefault="000C4785" w:rsidP="00952913">
      <w:pPr>
        <w:ind w:left="720" w:hanging="720"/>
      </w:pPr>
    </w:p>
    <w:p w14:paraId="3FD21B21" w14:textId="58C7BB76" w:rsidR="009129C4" w:rsidRPr="00767528" w:rsidRDefault="009129C4" w:rsidP="00952913">
      <w:pPr>
        <w:ind w:left="720" w:hanging="720"/>
      </w:pPr>
      <w:r w:rsidRPr="00767528">
        <w:t>Curry, M.J. (2014). Graphics as invention heuristics in writing for publication by academic engine</w:t>
      </w:r>
      <w:r w:rsidR="0021542B" w:rsidRPr="00767528">
        <w:t>ers. In M.J. Curry &amp; D. Hanauer</w:t>
      </w:r>
      <w:r w:rsidRPr="00767528">
        <w:t xml:space="preserve"> (Eds.), </w:t>
      </w:r>
      <w:r w:rsidRPr="00767528">
        <w:rPr>
          <w:i/>
        </w:rPr>
        <w:t xml:space="preserve">Language, literacy, and learning in STEM Education: Research methods and perspectives from applied linguistics </w:t>
      </w:r>
      <w:r w:rsidRPr="00767528">
        <w:t>(pp. 87-106)</w:t>
      </w:r>
      <w:r w:rsidRPr="00767528">
        <w:rPr>
          <w:i/>
        </w:rPr>
        <w:t>.</w:t>
      </w:r>
      <w:r w:rsidRPr="00767528">
        <w:t xml:space="preserve"> Amsterdam: John Benjamins.</w:t>
      </w:r>
    </w:p>
    <w:p w14:paraId="7A678CBD" w14:textId="77777777" w:rsidR="009129C4" w:rsidRPr="00767528" w:rsidRDefault="009129C4" w:rsidP="00952913"/>
    <w:p w14:paraId="4AE814DC" w14:textId="77777777" w:rsidR="001F78AB" w:rsidRPr="00767528" w:rsidRDefault="009129C4" w:rsidP="008571C1">
      <w:pPr>
        <w:ind w:left="720" w:hanging="720"/>
      </w:pPr>
      <w:r w:rsidRPr="00767528">
        <w:rPr>
          <w:bCs/>
        </w:rPr>
        <w:t xml:space="preserve">Hanauer, D. I., &amp; Curry, M.J. (2014). Integrating applied linguistics and literacies with STEM education: </w:t>
      </w:r>
      <w:r w:rsidRPr="00767528">
        <w:t xml:space="preserve">Studies, aims, theories, methods, and forms. In M.J. Curry &amp; D. Hanauer, (Eds.), </w:t>
      </w:r>
      <w:r w:rsidRPr="00767528">
        <w:rPr>
          <w:i/>
        </w:rPr>
        <w:t xml:space="preserve">Language, literacy, and learning in STEM Education: Research methods and perspectives from applied linguistics </w:t>
      </w:r>
      <w:r w:rsidRPr="00767528">
        <w:t>(pp. 1-8)</w:t>
      </w:r>
      <w:r w:rsidRPr="00767528">
        <w:rPr>
          <w:i/>
        </w:rPr>
        <w:t>.</w:t>
      </w:r>
      <w:r w:rsidRPr="00767528">
        <w:t xml:space="preserve"> Amsterdam: John Benjamins.</w:t>
      </w:r>
    </w:p>
    <w:p w14:paraId="5E6D3418" w14:textId="77777777" w:rsidR="00E22530" w:rsidRPr="00767528" w:rsidRDefault="00E22530" w:rsidP="008571C1">
      <w:pPr>
        <w:ind w:left="720" w:hanging="720"/>
      </w:pPr>
    </w:p>
    <w:p w14:paraId="1EB497AF" w14:textId="6A47C569" w:rsidR="00E66DCB" w:rsidRPr="00767528" w:rsidRDefault="009129C4" w:rsidP="008571C1">
      <w:pPr>
        <w:ind w:left="720" w:hanging="720"/>
      </w:pPr>
      <w:r w:rsidRPr="00767528">
        <w:t xml:space="preserve">*Hos, R., &amp; Curry, M.J. (2013). </w:t>
      </w:r>
      <w:r w:rsidRPr="00767528">
        <w:rPr>
          <w:bCs/>
        </w:rPr>
        <w:t xml:space="preserve">Empowering Students with Interrupted Formal Education (SIFE) to make choices about their futures. In J. Nagle (Ed.), </w:t>
      </w:r>
      <w:r w:rsidRPr="00767528">
        <w:rPr>
          <w:i/>
        </w:rPr>
        <w:t>Creating collaborative learning communities to improve English learner instruction: College faculty, school teachers, and pre-service teachers learning together in the 21st century.</w:t>
      </w:r>
      <w:r w:rsidRPr="00767528">
        <w:t xml:space="preserve"> Charlotte, NC: Information Age Publishing.</w:t>
      </w:r>
    </w:p>
    <w:p w14:paraId="07CD518F" w14:textId="77777777" w:rsidR="00A847F8" w:rsidRPr="00767528" w:rsidRDefault="00A847F8" w:rsidP="00A847F8">
      <w:pPr>
        <w:ind w:left="720" w:hanging="720"/>
      </w:pPr>
    </w:p>
    <w:p w14:paraId="15085301" w14:textId="55143B9E" w:rsidR="0063664F" w:rsidRPr="00767528" w:rsidRDefault="009129C4" w:rsidP="0036232A">
      <w:pPr>
        <w:ind w:left="720" w:hanging="720"/>
      </w:pPr>
      <w:r w:rsidRPr="00767528">
        <w:t xml:space="preserve">Lillis, T.M., &amp; Curry, M.J. (2013). English, scientific publishing and participation in the global knowledge economy. In E. Erling &amp; P. Sargeant (Eds.), </w:t>
      </w:r>
      <w:r w:rsidR="006A5377" w:rsidRPr="00767528">
        <w:rPr>
          <w:i/>
        </w:rPr>
        <w:t xml:space="preserve">English and international </w:t>
      </w:r>
      <w:r w:rsidR="00770631" w:rsidRPr="00767528">
        <w:rPr>
          <w:i/>
        </w:rPr>
        <w:t>d</w:t>
      </w:r>
      <w:r w:rsidRPr="00767528">
        <w:rPr>
          <w:i/>
        </w:rPr>
        <w:t>evelopment</w:t>
      </w:r>
      <w:r w:rsidRPr="00767528">
        <w:t xml:space="preserve"> (pp. 220-242). Clevedon, UK: Multilingual Matters.</w:t>
      </w:r>
      <w:r w:rsidR="00210CA4" w:rsidRPr="00767528">
        <w:t xml:space="preserve"> Translated into Japanese by </w:t>
      </w:r>
      <w:proofErr w:type="spellStart"/>
      <w:r w:rsidR="00210CA4" w:rsidRPr="00767528">
        <w:t>Shumpu-sha</w:t>
      </w:r>
      <w:proofErr w:type="spellEnd"/>
      <w:r w:rsidR="00210CA4" w:rsidRPr="00767528">
        <w:t> Publishers, 2015.</w:t>
      </w:r>
    </w:p>
    <w:p w14:paraId="043FFBDC" w14:textId="77777777" w:rsidR="001A1ADE" w:rsidRPr="00767528" w:rsidRDefault="001A1ADE" w:rsidP="0036232A">
      <w:pPr>
        <w:ind w:left="720" w:hanging="720"/>
      </w:pPr>
    </w:p>
    <w:p w14:paraId="5A0F5F1A" w14:textId="414F0657" w:rsidR="00A41775" w:rsidRPr="00767528" w:rsidRDefault="009129C4" w:rsidP="00E66DCB">
      <w:pPr>
        <w:autoSpaceDE w:val="0"/>
        <w:autoSpaceDN w:val="0"/>
        <w:adjustRightInd w:val="0"/>
        <w:ind w:left="720" w:hanging="720"/>
        <w:rPr>
          <w:bCs/>
        </w:rPr>
      </w:pPr>
      <w:r w:rsidRPr="00767528">
        <w:t xml:space="preserve">Curry, M.J., &amp; </w:t>
      </w:r>
      <w:r w:rsidR="00005D86" w:rsidRPr="00767528">
        <w:t>*</w:t>
      </w:r>
      <w:r w:rsidRPr="00767528">
        <w:t xml:space="preserve">Oh, H. (2011). Teaching academic literacies: Raising genre awareness in a graduate school of education. In H. P. </w:t>
      </w:r>
      <w:proofErr w:type="spellStart"/>
      <w:r w:rsidRPr="00767528">
        <w:t>Widoyo</w:t>
      </w:r>
      <w:proofErr w:type="spellEnd"/>
      <w:r w:rsidRPr="00767528">
        <w:t xml:space="preserve"> &amp; </w:t>
      </w:r>
      <w:r w:rsidRPr="00767528">
        <w:rPr>
          <w:bCs/>
        </w:rPr>
        <w:t xml:space="preserve">A. </w:t>
      </w:r>
      <w:proofErr w:type="spellStart"/>
      <w:r w:rsidRPr="00767528">
        <w:rPr>
          <w:bCs/>
        </w:rPr>
        <w:t>Cirocki</w:t>
      </w:r>
      <w:proofErr w:type="spellEnd"/>
      <w:r w:rsidRPr="00767528">
        <w:rPr>
          <w:bCs/>
        </w:rPr>
        <w:t xml:space="preserve"> (Eds.), </w:t>
      </w:r>
      <w:r w:rsidRPr="00767528">
        <w:rPr>
          <w:bCs/>
          <w:i/>
          <w:iCs/>
          <w:lang w:eastAsia="en-AU"/>
        </w:rPr>
        <w:t xml:space="preserve">Innovation and creativity in ELT methodology </w:t>
      </w:r>
      <w:r w:rsidRPr="00767528">
        <w:rPr>
          <w:bCs/>
          <w:iCs/>
          <w:lang w:eastAsia="en-AU"/>
        </w:rPr>
        <w:t xml:space="preserve">(pp. </w:t>
      </w:r>
      <w:r w:rsidRPr="00767528">
        <w:rPr>
          <w:caps/>
        </w:rPr>
        <w:t>108-122)</w:t>
      </w:r>
      <w:r w:rsidRPr="00767528">
        <w:rPr>
          <w:bCs/>
          <w:i/>
          <w:iCs/>
          <w:lang w:eastAsia="en-AU"/>
        </w:rPr>
        <w:t>.</w:t>
      </w:r>
      <w:r w:rsidRPr="00767528">
        <w:rPr>
          <w:bCs/>
          <w:iCs/>
          <w:lang w:eastAsia="en-AU"/>
        </w:rPr>
        <w:t xml:space="preserve"> New York: Nova Science Publishers.</w:t>
      </w:r>
    </w:p>
    <w:p w14:paraId="603CF531" w14:textId="77777777" w:rsidR="009774EB" w:rsidRPr="00767528" w:rsidRDefault="009774EB" w:rsidP="00952913">
      <w:pPr>
        <w:autoSpaceDE w:val="0"/>
        <w:autoSpaceDN w:val="0"/>
        <w:adjustRightInd w:val="0"/>
        <w:ind w:left="720" w:hanging="720"/>
      </w:pPr>
    </w:p>
    <w:p w14:paraId="2ADAAB7B" w14:textId="68780AA3" w:rsidR="00C24213" w:rsidRPr="00767528" w:rsidRDefault="009129C4" w:rsidP="00952913">
      <w:pPr>
        <w:autoSpaceDE w:val="0"/>
        <w:autoSpaceDN w:val="0"/>
        <w:adjustRightInd w:val="0"/>
        <w:ind w:left="720" w:hanging="720"/>
        <w:rPr>
          <w:bCs/>
        </w:rPr>
      </w:pPr>
      <w:r w:rsidRPr="00767528">
        <w:t xml:space="preserve">Curry, M.J., &amp; Lillis, T.M. (2010). Making academic publishing practices visible: Designing research-based heuristics to support English-medium text production. In N. Harwood (Ed.), </w:t>
      </w:r>
      <w:r w:rsidRPr="00767528">
        <w:rPr>
          <w:i/>
          <w:iCs/>
          <w:lang w:val="en-GB"/>
        </w:rPr>
        <w:t xml:space="preserve">Language teaching materials: Theory and practice </w:t>
      </w:r>
      <w:r w:rsidRPr="00767528">
        <w:rPr>
          <w:iCs/>
          <w:lang w:val="en-GB"/>
        </w:rPr>
        <w:t>(pp. 322-345)</w:t>
      </w:r>
      <w:r w:rsidRPr="00767528">
        <w:rPr>
          <w:i/>
        </w:rPr>
        <w:t>.</w:t>
      </w:r>
      <w:r w:rsidRPr="00767528">
        <w:t xml:space="preserve"> Cambridge: Cambridge University Press.</w:t>
      </w:r>
    </w:p>
    <w:p w14:paraId="44095DC4" w14:textId="77777777" w:rsidR="00C24213" w:rsidRPr="00767528" w:rsidRDefault="00C24213" w:rsidP="00952913">
      <w:pPr>
        <w:tabs>
          <w:tab w:val="left" w:pos="5040"/>
        </w:tabs>
        <w:ind w:left="720" w:hanging="720"/>
        <w:outlineLvl w:val="0"/>
      </w:pPr>
    </w:p>
    <w:p w14:paraId="5FAB3508" w14:textId="21F16055" w:rsidR="009129C4" w:rsidRPr="00767528" w:rsidRDefault="009129C4" w:rsidP="00952913">
      <w:pPr>
        <w:tabs>
          <w:tab w:val="left" w:pos="5040"/>
        </w:tabs>
        <w:ind w:left="720" w:hanging="720"/>
        <w:outlineLvl w:val="0"/>
      </w:pPr>
      <w:r w:rsidRPr="00767528">
        <w:t xml:space="preserve">Curry, M.J. (2007). A “head start and a credit”: Analyzing cultural capital in the basic writing/ESOL classroom. In J. Albright &amp; A. Luke (Eds.), </w:t>
      </w:r>
      <w:r w:rsidRPr="00767528">
        <w:rPr>
          <w:i/>
        </w:rPr>
        <w:t>Pierre Bourdieu and literacy education</w:t>
      </w:r>
      <w:r w:rsidRPr="00767528">
        <w:t xml:space="preserve"> (pp. 275-295)</w:t>
      </w:r>
      <w:r w:rsidRPr="00767528">
        <w:rPr>
          <w:i/>
        </w:rPr>
        <w:t>.</w:t>
      </w:r>
      <w:r w:rsidRPr="00767528">
        <w:t xml:space="preserve"> Mahwah, NJ: Lawrence Erlbaum.</w:t>
      </w:r>
    </w:p>
    <w:p w14:paraId="461E5F94" w14:textId="77777777" w:rsidR="009129C4" w:rsidRPr="00767528" w:rsidRDefault="009129C4" w:rsidP="00952913">
      <w:pPr>
        <w:ind w:left="720" w:hanging="720"/>
      </w:pPr>
    </w:p>
    <w:p w14:paraId="1C0A3E23" w14:textId="50E2E768" w:rsidR="00C24213" w:rsidRPr="00767528" w:rsidRDefault="009129C4" w:rsidP="00952913">
      <w:pPr>
        <w:ind w:left="720" w:hanging="720"/>
      </w:pPr>
      <w:r w:rsidRPr="00767528">
        <w:t xml:space="preserve">Curry, M.J. </w:t>
      </w:r>
      <w:r w:rsidRPr="00767528">
        <w:rPr>
          <w:iCs/>
        </w:rPr>
        <w:t xml:space="preserve">(2006). </w:t>
      </w:r>
      <w:r w:rsidRPr="00767528">
        <w:t>Skills, access, and “basic writing”: A community college case study from the United States. In</w:t>
      </w:r>
      <w:r w:rsidRPr="00767528">
        <w:rPr>
          <w:iCs/>
        </w:rPr>
        <w:t xml:space="preserve"> </w:t>
      </w:r>
      <w:r w:rsidRPr="00767528">
        <w:t xml:space="preserve">L. </w:t>
      </w:r>
      <w:proofErr w:type="spellStart"/>
      <w:r w:rsidRPr="00767528">
        <w:t>Ganobcsik</w:t>
      </w:r>
      <w:proofErr w:type="spellEnd"/>
      <w:r w:rsidRPr="00767528">
        <w:t>-Williams (Ed.),</w:t>
      </w:r>
      <w:r w:rsidRPr="00767528">
        <w:rPr>
          <w:iCs/>
        </w:rPr>
        <w:t xml:space="preserve"> </w:t>
      </w:r>
      <w:r w:rsidRPr="00767528">
        <w:rPr>
          <w:i/>
        </w:rPr>
        <w:t>Teaching academic writing in UK higher education:  Theories, practices, and models</w:t>
      </w:r>
      <w:r w:rsidRPr="00767528">
        <w:rPr>
          <w:iCs/>
        </w:rPr>
        <w:t xml:space="preserve"> (pp. 180-195)</w:t>
      </w:r>
      <w:r w:rsidRPr="00767528">
        <w:rPr>
          <w:i/>
        </w:rPr>
        <w:t>.</w:t>
      </w:r>
      <w:r w:rsidRPr="00767528">
        <w:rPr>
          <w:iCs/>
        </w:rPr>
        <w:t xml:space="preserve"> Basingstoke, Hampshire/</w:t>
      </w:r>
      <w:r w:rsidR="008C2A5A" w:rsidRPr="00767528">
        <w:rPr>
          <w:iCs/>
        </w:rPr>
        <w:t xml:space="preserve"> </w:t>
      </w:r>
      <w:r w:rsidRPr="00767528">
        <w:rPr>
          <w:iCs/>
        </w:rPr>
        <w:t xml:space="preserve">Boston: </w:t>
      </w:r>
      <w:r w:rsidRPr="00767528">
        <w:t>Palgrave Macmillan. (Reprint</w:t>
      </w:r>
      <w:r w:rsidR="008C2A5A" w:rsidRPr="00767528">
        <w:t>,</w:t>
      </w:r>
      <w:r w:rsidRPr="00767528">
        <w:t xml:space="preserve"> 2003 article in </w:t>
      </w:r>
      <w:r w:rsidRPr="00767528">
        <w:rPr>
          <w:i/>
          <w:iCs/>
        </w:rPr>
        <w:t>Studies in the Education of Adults</w:t>
      </w:r>
      <w:r w:rsidRPr="00767528">
        <w:t>)</w:t>
      </w:r>
    </w:p>
    <w:p w14:paraId="7AE18896" w14:textId="4FFE8FDE" w:rsidR="009129C4" w:rsidRPr="00767528" w:rsidRDefault="009129C4" w:rsidP="00952913">
      <w:pPr>
        <w:ind w:left="720" w:hanging="720"/>
      </w:pPr>
      <w:r w:rsidRPr="00767528">
        <w:lastRenderedPageBreak/>
        <w:t xml:space="preserve">Curry, M.J. (2001). Preparing to be privatized: The hidden curriculum of a community college ESL writing class. In E. Margolis (Ed.), </w:t>
      </w:r>
      <w:r w:rsidRPr="00767528">
        <w:rPr>
          <w:i/>
        </w:rPr>
        <w:t>The hidden curriculum in higher education</w:t>
      </w:r>
      <w:r w:rsidRPr="00767528">
        <w:t xml:space="preserve"> (pp. 175-192)</w:t>
      </w:r>
      <w:r w:rsidRPr="00767528">
        <w:rPr>
          <w:i/>
        </w:rPr>
        <w:t>.</w:t>
      </w:r>
      <w:r w:rsidRPr="00767528">
        <w:t xml:space="preserve"> New York: Routledge. Translated in traditional Chinese characters (Taiwan, 2004); in simplified Chinese characters (</w:t>
      </w:r>
      <w:proofErr w:type="spellStart"/>
      <w:r w:rsidRPr="00767528">
        <w:t>Huadong</w:t>
      </w:r>
      <w:proofErr w:type="spellEnd"/>
      <w:r w:rsidRPr="00767528">
        <w:t xml:space="preserve"> Normal University Press, 2006).</w:t>
      </w:r>
    </w:p>
    <w:p w14:paraId="41C7E51F" w14:textId="77777777" w:rsidR="000C4785" w:rsidRDefault="000C4785" w:rsidP="00952913">
      <w:pPr>
        <w:tabs>
          <w:tab w:val="left" w:pos="-720"/>
        </w:tabs>
        <w:suppressAutoHyphens/>
        <w:rPr>
          <w:i/>
        </w:rPr>
      </w:pPr>
    </w:p>
    <w:p w14:paraId="25EAFE6C" w14:textId="2E8F1290" w:rsidR="00752290" w:rsidRPr="00767528" w:rsidRDefault="009129C4" w:rsidP="00952913">
      <w:pPr>
        <w:tabs>
          <w:tab w:val="left" w:pos="-720"/>
        </w:tabs>
        <w:suppressAutoHyphens/>
        <w:rPr>
          <w:i/>
        </w:rPr>
      </w:pPr>
      <w:r w:rsidRPr="00767528">
        <w:rPr>
          <w:i/>
        </w:rPr>
        <w:t>Non-refereed</w:t>
      </w:r>
      <w:r w:rsidR="00BC3B61" w:rsidRPr="00767528">
        <w:rPr>
          <w:i/>
        </w:rPr>
        <w:t xml:space="preserve"> </w:t>
      </w:r>
      <w:r w:rsidRPr="00767528">
        <w:rPr>
          <w:i/>
        </w:rPr>
        <w:t xml:space="preserve">Journal </w:t>
      </w:r>
      <w:r w:rsidR="00BC3B61" w:rsidRPr="00767528">
        <w:rPr>
          <w:i/>
        </w:rPr>
        <w:t>A</w:t>
      </w:r>
      <w:r w:rsidR="004B0F3C" w:rsidRPr="00767528">
        <w:rPr>
          <w:i/>
        </w:rPr>
        <w:t>rticles</w:t>
      </w:r>
    </w:p>
    <w:p w14:paraId="432F2E7B" w14:textId="62011A8F" w:rsidR="0066139D" w:rsidRPr="00767528" w:rsidRDefault="00DB5F92" w:rsidP="00952913">
      <w:pPr>
        <w:tabs>
          <w:tab w:val="left" w:pos="720"/>
        </w:tabs>
        <w:ind w:left="720" w:hanging="720"/>
        <w:rPr>
          <w:i/>
        </w:rPr>
      </w:pPr>
      <w:r w:rsidRPr="00767528">
        <w:t>Curry, M.J. (</w:t>
      </w:r>
      <w:r w:rsidR="00DE5F8E" w:rsidRPr="00767528">
        <w:t>2014</w:t>
      </w:r>
      <w:r w:rsidRPr="00767528">
        <w:t xml:space="preserve">). </w:t>
      </w:r>
      <w:proofErr w:type="spellStart"/>
      <w:r w:rsidRPr="00767528">
        <w:rPr>
          <w:lang w:val="es-ES_tradnl"/>
        </w:rPr>
        <w:t>Raising</w:t>
      </w:r>
      <w:proofErr w:type="spellEnd"/>
      <w:r w:rsidRPr="00767528">
        <w:rPr>
          <w:lang w:val="es-ES_tradnl"/>
        </w:rPr>
        <w:t xml:space="preserve"> </w:t>
      </w:r>
      <w:proofErr w:type="spellStart"/>
      <w:r w:rsidRPr="00767528">
        <w:rPr>
          <w:lang w:val="es-ES_tradnl"/>
        </w:rPr>
        <w:t>awareness</w:t>
      </w:r>
      <w:proofErr w:type="spellEnd"/>
      <w:r w:rsidRPr="00767528">
        <w:rPr>
          <w:lang w:val="es-ES_tradnl"/>
        </w:rPr>
        <w:t xml:space="preserve"> of </w:t>
      </w:r>
      <w:proofErr w:type="spellStart"/>
      <w:r w:rsidRPr="00767528">
        <w:rPr>
          <w:lang w:val="es-ES_tradnl"/>
        </w:rPr>
        <w:t>writing</w:t>
      </w:r>
      <w:proofErr w:type="spellEnd"/>
      <w:r w:rsidRPr="00767528">
        <w:rPr>
          <w:lang w:val="es-ES_tradnl"/>
        </w:rPr>
        <w:t xml:space="preserve"> </w:t>
      </w:r>
      <w:proofErr w:type="spellStart"/>
      <w:r w:rsidRPr="00767528">
        <w:rPr>
          <w:lang w:val="es-ES_tradnl"/>
        </w:rPr>
        <w:t>practices</w:t>
      </w:r>
      <w:proofErr w:type="spellEnd"/>
      <w:r w:rsidRPr="00767528">
        <w:rPr>
          <w:lang w:val="es-ES_tradnl"/>
        </w:rPr>
        <w:t xml:space="preserve"> and </w:t>
      </w:r>
      <w:proofErr w:type="spellStart"/>
      <w:r w:rsidRPr="00767528">
        <w:rPr>
          <w:lang w:val="es-ES_tradnl"/>
        </w:rPr>
        <w:t>genres</w:t>
      </w:r>
      <w:proofErr w:type="spellEnd"/>
      <w:r w:rsidRPr="00767528">
        <w:rPr>
          <w:lang w:val="es-ES_tradnl"/>
        </w:rPr>
        <w:t xml:space="preserve"> in English</w:t>
      </w:r>
      <w:r w:rsidRPr="00767528">
        <w:t xml:space="preserve">. </w:t>
      </w:r>
      <w:r w:rsidR="00C040E8" w:rsidRPr="00767528">
        <w:rPr>
          <w:i/>
        </w:rPr>
        <w:t xml:space="preserve">Linguistic </w:t>
      </w:r>
      <w:r w:rsidR="00BB05FF" w:rsidRPr="00767528">
        <w:rPr>
          <w:i/>
        </w:rPr>
        <w:t xml:space="preserve">Studies Newsletter, </w:t>
      </w:r>
      <w:r w:rsidR="00BB05FF" w:rsidRPr="00767528">
        <w:t>University of Sao Paulo, Brazil</w:t>
      </w:r>
      <w:r w:rsidR="001A320A" w:rsidRPr="00767528">
        <w:t>.</w:t>
      </w:r>
    </w:p>
    <w:p w14:paraId="0416F5D6" w14:textId="77777777" w:rsidR="0066139D" w:rsidRPr="00767528" w:rsidRDefault="0066139D" w:rsidP="00952913">
      <w:pPr>
        <w:tabs>
          <w:tab w:val="left" w:pos="720"/>
        </w:tabs>
        <w:ind w:left="720" w:hanging="720"/>
      </w:pPr>
    </w:p>
    <w:p w14:paraId="7FE1BB5A" w14:textId="3B7C6F67" w:rsidR="0066139D" w:rsidRPr="00767528" w:rsidRDefault="0011153A" w:rsidP="00952913">
      <w:pPr>
        <w:tabs>
          <w:tab w:val="left" w:pos="720"/>
        </w:tabs>
        <w:ind w:left="720" w:hanging="720"/>
      </w:pPr>
      <w:r w:rsidRPr="00767528">
        <w:t>Curry, M.</w:t>
      </w:r>
      <w:r w:rsidR="002217B2" w:rsidRPr="00767528">
        <w:t>J.</w:t>
      </w:r>
      <w:r w:rsidR="00A54AF5" w:rsidRPr="00767528">
        <w:t>,</w:t>
      </w:r>
      <w:r w:rsidR="002217B2" w:rsidRPr="00767528">
        <w:t xml:space="preserve"> &amp; Lillis, T. (2013).</w:t>
      </w:r>
      <w:r w:rsidR="002217B2" w:rsidRPr="00767528">
        <w:rPr>
          <w:b/>
        </w:rPr>
        <w:t xml:space="preserve"> </w:t>
      </w:r>
      <w:r w:rsidR="002217B2" w:rsidRPr="00767528">
        <w:t>Introduction to the thematic issue: participating</w:t>
      </w:r>
      <w:r w:rsidR="00111E0E" w:rsidRPr="00767528">
        <w:t xml:space="preserve"> </w:t>
      </w:r>
      <w:r w:rsidR="002217B2" w:rsidRPr="00767528">
        <w:t xml:space="preserve">in academic publishing—consequences of linguistic policies and practices. </w:t>
      </w:r>
      <w:r w:rsidR="00C040E8" w:rsidRPr="00767528">
        <w:rPr>
          <w:i/>
        </w:rPr>
        <w:t>Language</w:t>
      </w:r>
      <w:r w:rsidR="001A320A" w:rsidRPr="00767528">
        <w:rPr>
          <w:i/>
        </w:rPr>
        <w:t xml:space="preserve"> </w:t>
      </w:r>
      <w:r w:rsidR="002217B2" w:rsidRPr="00767528">
        <w:rPr>
          <w:i/>
        </w:rPr>
        <w:t>Policy</w:t>
      </w:r>
      <w:r w:rsidR="00B96632" w:rsidRPr="00767528">
        <w:rPr>
          <w:i/>
        </w:rPr>
        <w:t>, 12</w:t>
      </w:r>
      <w:r w:rsidR="00B96632" w:rsidRPr="00767528">
        <w:t xml:space="preserve">(3), </w:t>
      </w:r>
      <w:r w:rsidR="00BB05FF" w:rsidRPr="00767528">
        <w:t>209-213.</w:t>
      </w:r>
    </w:p>
    <w:p w14:paraId="11DD56C5" w14:textId="77777777" w:rsidR="0066139D" w:rsidRPr="00767528" w:rsidRDefault="0066139D" w:rsidP="00952913">
      <w:pPr>
        <w:tabs>
          <w:tab w:val="left" w:pos="720"/>
        </w:tabs>
        <w:ind w:left="720" w:hanging="720"/>
        <w:rPr>
          <w:i/>
        </w:rPr>
      </w:pPr>
    </w:p>
    <w:p w14:paraId="312FB1C2" w14:textId="1C08F194" w:rsidR="00CB2F4B" w:rsidRPr="00767528" w:rsidRDefault="00084F27" w:rsidP="00952913">
      <w:pPr>
        <w:autoSpaceDE w:val="0"/>
        <w:autoSpaceDN w:val="0"/>
        <w:adjustRightInd w:val="0"/>
        <w:ind w:left="720" w:hanging="720"/>
      </w:pPr>
      <w:r w:rsidRPr="00767528">
        <w:t xml:space="preserve">Curry, </w:t>
      </w:r>
      <w:r w:rsidR="0011153A" w:rsidRPr="00767528">
        <w:t>M.J.</w:t>
      </w:r>
      <w:r w:rsidR="009F11A7" w:rsidRPr="00767528">
        <w:t xml:space="preserve"> </w:t>
      </w:r>
      <w:r w:rsidR="00A91BE2" w:rsidRPr="00767528">
        <w:t>(</w:t>
      </w:r>
      <w:r w:rsidR="00B63517" w:rsidRPr="00767528">
        <w:t>2007</w:t>
      </w:r>
      <w:r w:rsidR="00FA2009" w:rsidRPr="00767528">
        <w:t xml:space="preserve">). Drawing on ‘funds of knowledge’ to research the ‘third spaces’ of academic literacies. </w:t>
      </w:r>
      <w:r w:rsidR="00FA2009" w:rsidRPr="00767528">
        <w:rPr>
          <w:i/>
        </w:rPr>
        <w:t>Journal of Applied Linguistics</w:t>
      </w:r>
      <w:r w:rsidR="00AE542F" w:rsidRPr="00767528">
        <w:rPr>
          <w:i/>
        </w:rPr>
        <w:t>, 4</w:t>
      </w:r>
      <w:r w:rsidR="00AE542F" w:rsidRPr="00767528">
        <w:t>(1),</w:t>
      </w:r>
      <w:r w:rsidR="00AE542F" w:rsidRPr="00767528">
        <w:rPr>
          <w:iCs/>
        </w:rPr>
        <w:t xml:space="preserve"> 125-129.</w:t>
      </w:r>
      <w:r w:rsidR="009F11A7" w:rsidRPr="00767528">
        <w:t xml:space="preserve"> </w:t>
      </w:r>
      <w:r w:rsidR="00AE542F" w:rsidRPr="00767528">
        <w:t xml:space="preserve">Commentary for </w:t>
      </w:r>
      <w:r w:rsidR="009F11A7" w:rsidRPr="00767528">
        <w:t xml:space="preserve">special issue, </w:t>
      </w:r>
      <w:r w:rsidR="00FA2009" w:rsidRPr="00767528">
        <w:t>New Directions i</w:t>
      </w:r>
      <w:r w:rsidR="009F11A7" w:rsidRPr="00767528">
        <w:t>n Academic Literacies Research</w:t>
      </w:r>
    </w:p>
    <w:p w14:paraId="1BFBF192" w14:textId="15E8802C" w:rsidR="001A1ADE" w:rsidRPr="00767528" w:rsidRDefault="001A1ADE"/>
    <w:p w14:paraId="2E9417CE" w14:textId="25ADEA22" w:rsidR="008F7390" w:rsidRPr="00767528" w:rsidRDefault="00183F6B" w:rsidP="00952913">
      <w:pPr>
        <w:pStyle w:val="Heading1"/>
        <w:ind w:left="720" w:hanging="720"/>
        <w:rPr>
          <w:b w:val="0"/>
          <w:szCs w:val="24"/>
        </w:rPr>
      </w:pPr>
      <w:r w:rsidRPr="00767528">
        <w:rPr>
          <w:b w:val="0"/>
          <w:szCs w:val="24"/>
        </w:rPr>
        <w:t>Curry</w:t>
      </w:r>
      <w:r w:rsidR="009F11A7" w:rsidRPr="00767528">
        <w:rPr>
          <w:b w:val="0"/>
          <w:szCs w:val="24"/>
        </w:rPr>
        <w:t xml:space="preserve">, </w:t>
      </w:r>
      <w:r w:rsidR="0011153A" w:rsidRPr="00767528">
        <w:rPr>
          <w:b w:val="0"/>
          <w:szCs w:val="24"/>
        </w:rPr>
        <w:t>M.J.</w:t>
      </w:r>
      <w:r w:rsidR="00A54AF5" w:rsidRPr="00767528">
        <w:rPr>
          <w:b w:val="0"/>
          <w:szCs w:val="24"/>
        </w:rPr>
        <w:t>,</w:t>
      </w:r>
      <w:r w:rsidR="009F11A7" w:rsidRPr="00767528">
        <w:rPr>
          <w:b w:val="0"/>
          <w:szCs w:val="24"/>
        </w:rPr>
        <w:t xml:space="preserve"> &amp;</w:t>
      </w:r>
      <w:r w:rsidRPr="00767528">
        <w:rPr>
          <w:b w:val="0"/>
          <w:szCs w:val="24"/>
        </w:rPr>
        <w:t xml:space="preserve"> Lillis</w:t>
      </w:r>
      <w:r w:rsidR="009F11A7" w:rsidRPr="00767528">
        <w:rPr>
          <w:b w:val="0"/>
          <w:szCs w:val="24"/>
        </w:rPr>
        <w:t xml:space="preserve">, </w:t>
      </w:r>
      <w:r w:rsidR="005943B8" w:rsidRPr="00767528">
        <w:rPr>
          <w:b w:val="0"/>
          <w:szCs w:val="24"/>
        </w:rPr>
        <w:t>T.</w:t>
      </w:r>
      <w:r w:rsidR="00645120" w:rsidRPr="00767528">
        <w:rPr>
          <w:b w:val="0"/>
          <w:szCs w:val="24"/>
        </w:rPr>
        <w:t>M.</w:t>
      </w:r>
      <w:r w:rsidRPr="00767528">
        <w:rPr>
          <w:b w:val="0"/>
          <w:szCs w:val="24"/>
        </w:rPr>
        <w:t xml:space="preserve"> (</w:t>
      </w:r>
      <w:r w:rsidR="002E2F1B" w:rsidRPr="00767528">
        <w:rPr>
          <w:b w:val="0"/>
          <w:szCs w:val="24"/>
        </w:rPr>
        <w:t xml:space="preserve">2007, </w:t>
      </w:r>
      <w:r w:rsidRPr="00767528">
        <w:rPr>
          <w:b w:val="0"/>
          <w:szCs w:val="24"/>
        </w:rPr>
        <w:t>Winter</w:t>
      </w:r>
      <w:r w:rsidR="008F7390" w:rsidRPr="00767528">
        <w:rPr>
          <w:b w:val="0"/>
          <w:szCs w:val="24"/>
        </w:rPr>
        <w:t xml:space="preserve">). The dominance of English in scholarly publishing: Implications for scholars, institutions, and academia. </w:t>
      </w:r>
      <w:r w:rsidR="008F7390" w:rsidRPr="00767528">
        <w:rPr>
          <w:b w:val="0"/>
          <w:i/>
          <w:szCs w:val="24"/>
        </w:rPr>
        <w:t xml:space="preserve">International Higher Education </w:t>
      </w:r>
      <w:r w:rsidRPr="00767528">
        <w:rPr>
          <w:b w:val="0"/>
          <w:iCs/>
          <w:szCs w:val="24"/>
        </w:rPr>
        <w:t>newsletter</w:t>
      </w:r>
      <w:r w:rsidRPr="00767528">
        <w:rPr>
          <w:b w:val="0"/>
          <w:i/>
          <w:szCs w:val="24"/>
        </w:rPr>
        <w:t>, 46</w:t>
      </w:r>
      <w:r w:rsidR="002E2F1B" w:rsidRPr="00767528">
        <w:rPr>
          <w:b w:val="0"/>
          <w:i/>
          <w:szCs w:val="24"/>
        </w:rPr>
        <w:t>,</w:t>
      </w:r>
      <w:r w:rsidR="002E2F1B" w:rsidRPr="00767528">
        <w:rPr>
          <w:b w:val="0"/>
          <w:szCs w:val="24"/>
        </w:rPr>
        <w:t xml:space="preserve"> 6-7</w:t>
      </w:r>
      <w:r w:rsidR="008F7390" w:rsidRPr="00767528">
        <w:rPr>
          <w:b w:val="0"/>
          <w:i/>
          <w:szCs w:val="24"/>
        </w:rPr>
        <w:t>.</w:t>
      </w:r>
      <w:r w:rsidR="008F7390" w:rsidRPr="00767528">
        <w:rPr>
          <w:b w:val="0"/>
          <w:szCs w:val="24"/>
        </w:rPr>
        <w:t xml:space="preserve"> </w:t>
      </w:r>
      <w:r w:rsidRPr="00767528">
        <w:rPr>
          <w:b w:val="0"/>
          <w:szCs w:val="24"/>
        </w:rPr>
        <w:t xml:space="preserve">Boston: </w:t>
      </w:r>
      <w:r w:rsidR="008F7390" w:rsidRPr="00767528">
        <w:rPr>
          <w:b w:val="0"/>
          <w:szCs w:val="24"/>
        </w:rPr>
        <w:t>Center for International Higher Education.</w:t>
      </w:r>
      <w:r w:rsidR="0029507A" w:rsidRPr="00767528">
        <w:rPr>
          <w:b w:val="0"/>
          <w:szCs w:val="24"/>
        </w:rPr>
        <w:t xml:space="preserve"> Available at: </w:t>
      </w:r>
      <w:hyperlink r:id="rId8" w:history="1">
        <w:r w:rsidR="0029507A" w:rsidRPr="00767528">
          <w:rPr>
            <w:rStyle w:val="Hyperlink"/>
            <w:b w:val="0"/>
            <w:bCs/>
            <w:color w:val="auto"/>
            <w:szCs w:val="24"/>
            <w:u w:val="none"/>
          </w:rPr>
          <w:t>http://www.bc.edu/bc_org/avp/soe/cihe/newsletter/Number46/p6_Curry_Lillis.htm</w:t>
        </w:r>
      </w:hyperlink>
      <w:r w:rsidR="00FE7354" w:rsidRPr="00767528">
        <w:rPr>
          <w:b w:val="0"/>
          <w:bCs/>
          <w:szCs w:val="24"/>
        </w:rPr>
        <w:t>.</w:t>
      </w:r>
    </w:p>
    <w:p w14:paraId="0262019F" w14:textId="77777777" w:rsidR="00343C5C" w:rsidRPr="00767528" w:rsidRDefault="00343C5C" w:rsidP="00952913">
      <w:pPr>
        <w:tabs>
          <w:tab w:val="left" w:pos="-720"/>
        </w:tabs>
        <w:suppressAutoHyphens/>
        <w:ind w:left="720" w:hanging="720"/>
      </w:pPr>
    </w:p>
    <w:p w14:paraId="03F6C04F" w14:textId="37B70EDA" w:rsidR="00937BA7" w:rsidRPr="00767528" w:rsidRDefault="00084F27" w:rsidP="008571C1">
      <w:pPr>
        <w:tabs>
          <w:tab w:val="left" w:pos="-720"/>
        </w:tabs>
        <w:suppressAutoHyphens/>
        <w:ind w:left="720" w:hanging="720"/>
        <w:rPr>
          <w:rFonts w:eastAsia="SimSun"/>
        </w:rPr>
      </w:pPr>
      <w:r w:rsidRPr="00767528">
        <w:t>Curry, M.J.</w:t>
      </w:r>
      <w:r w:rsidR="009F11A7" w:rsidRPr="00767528">
        <w:t xml:space="preserve"> </w:t>
      </w:r>
      <w:r w:rsidR="00BD1811" w:rsidRPr="00767528">
        <w:t xml:space="preserve">(2006). </w:t>
      </w:r>
      <w:r w:rsidR="00752290" w:rsidRPr="00767528">
        <w:t>Action research for preparing reflective language teachers.</w:t>
      </w:r>
      <w:r w:rsidR="005935FA" w:rsidRPr="00767528">
        <w:t xml:space="preserve"> TESOL</w:t>
      </w:r>
      <w:r w:rsidR="00B96632" w:rsidRPr="00767528">
        <w:t xml:space="preserve"> </w:t>
      </w:r>
      <w:r w:rsidR="00BD1811" w:rsidRPr="00767528">
        <w:rPr>
          <w:i/>
        </w:rPr>
        <w:t>HEIS (Higher Education Interest Section) Newsletter</w:t>
      </w:r>
      <w:r w:rsidR="005935FA" w:rsidRPr="00767528">
        <w:t xml:space="preserve">, </w:t>
      </w:r>
      <w:r w:rsidR="005935FA" w:rsidRPr="00767528">
        <w:rPr>
          <w:i/>
        </w:rPr>
        <w:t>25(</w:t>
      </w:r>
      <w:r w:rsidR="005935FA" w:rsidRPr="00767528">
        <w:t xml:space="preserve">1). </w:t>
      </w:r>
      <w:r w:rsidR="00A228FE" w:rsidRPr="00767528">
        <w:t xml:space="preserve">Reprinted in Chinese in </w:t>
      </w:r>
      <w:r w:rsidR="00A228FE" w:rsidRPr="00767528">
        <w:rPr>
          <w:rStyle w:val="Emphasis"/>
          <w:rFonts w:eastAsia="SimSun"/>
        </w:rPr>
        <w:t>Radio and TV Universities ELT Express</w:t>
      </w:r>
      <w:r w:rsidR="005943B8" w:rsidRPr="00767528">
        <w:rPr>
          <w:rFonts w:eastAsia="SimSun"/>
        </w:rPr>
        <w:t xml:space="preserve"> </w:t>
      </w:r>
      <w:r w:rsidR="005943B8" w:rsidRPr="00767528">
        <w:rPr>
          <w:rFonts w:eastAsia="SimSun"/>
          <w:i/>
          <w:iCs/>
        </w:rPr>
        <w:t>12</w:t>
      </w:r>
      <w:r w:rsidR="005943B8" w:rsidRPr="00767528">
        <w:rPr>
          <w:rFonts w:eastAsia="SimSun"/>
        </w:rPr>
        <w:t>(4);</w:t>
      </w:r>
      <w:r w:rsidR="00544543" w:rsidRPr="00767528">
        <w:rPr>
          <w:rFonts w:eastAsia="SimSun"/>
        </w:rPr>
        <w:t xml:space="preserve"> </w:t>
      </w:r>
      <w:r w:rsidR="007B6723" w:rsidRPr="00767528">
        <w:rPr>
          <w:rFonts w:eastAsia="SimSun"/>
        </w:rPr>
        <w:t>a</w:t>
      </w:r>
      <w:r w:rsidR="00A228FE" w:rsidRPr="00767528">
        <w:rPr>
          <w:rFonts w:eastAsia="SimSun"/>
        </w:rPr>
        <w:t xml:space="preserve">vailable at </w:t>
      </w:r>
      <w:hyperlink r:id="rId9" w:tgtFrame="_blank" w:history="1">
        <w:r w:rsidR="00A228FE" w:rsidRPr="00767528">
          <w:rPr>
            <w:rStyle w:val="Hyperlink"/>
            <w:rFonts w:eastAsia="SimSun"/>
            <w:color w:val="auto"/>
            <w:u w:val="none"/>
          </w:rPr>
          <w:t>http://www1.open.edu.cn/elt/</w:t>
        </w:r>
      </w:hyperlink>
    </w:p>
    <w:p w14:paraId="6E9B95BB" w14:textId="3F7C5467" w:rsidR="0063664F" w:rsidRPr="00767528" w:rsidRDefault="0045299F" w:rsidP="00A41775">
      <w:pPr>
        <w:tabs>
          <w:tab w:val="left" w:pos="2880"/>
        </w:tabs>
        <w:ind w:left="720" w:hanging="720"/>
      </w:pPr>
      <w:r w:rsidRPr="00767528">
        <w:t>Curry</w:t>
      </w:r>
      <w:r w:rsidR="009F11A7" w:rsidRPr="00767528">
        <w:t>, M.J.</w:t>
      </w:r>
      <w:r w:rsidR="00A54AF5" w:rsidRPr="00767528">
        <w:t>,</w:t>
      </w:r>
      <w:r w:rsidR="009F11A7" w:rsidRPr="00767528">
        <w:t xml:space="preserve"> &amp;</w:t>
      </w:r>
      <w:r w:rsidR="005943B8" w:rsidRPr="00767528">
        <w:t xml:space="preserve"> T.</w:t>
      </w:r>
      <w:r w:rsidRPr="00767528">
        <w:t xml:space="preserve"> Lillis. (2004</w:t>
      </w:r>
      <w:r w:rsidR="00EA443C" w:rsidRPr="00767528">
        <w:t>, Summer</w:t>
      </w:r>
      <w:r w:rsidRPr="00767528">
        <w:t>). The global im</w:t>
      </w:r>
      <w:r w:rsidR="00756709" w:rsidRPr="00767528">
        <w:t xml:space="preserve">perative to publish in English: </w:t>
      </w:r>
      <w:r w:rsidRPr="00767528">
        <w:t xml:space="preserve">Brokering multilingual scholars into English academic publishing. NYS TESOL </w:t>
      </w:r>
      <w:r w:rsidRPr="00767528">
        <w:rPr>
          <w:i/>
        </w:rPr>
        <w:t>Idiom</w:t>
      </w:r>
      <w:r w:rsidRPr="00767528">
        <w:t xml:space="preserve">, </w:t>
      </w:r>
      <w:r w:rsidRPr="00767528">
        <w:rPr>
          <w:i/>
        </w:rPr>
        <w:t>34</w:t>
      </w:r>
      <w:r w:rsidRPr="00767528">
        <w:t>(2), 8-9.</w:t>
      </w:r>
    </w:p>
    <w:p w14:paraId="61B43F6B" w14:textId="77777777" w:rsidR="009774EB" w:rsidRPr="00767528" w:rsidRDefault="009774EB" w:rsidP="00C44BC2">
      <w:pPr>
        <w:tabs>
          <w:tab w:val="left" w:pos="2880"/>
        </w:tabs>
        <w:ind w:left="720" w:hanging="720"/>
      </w:pPr>
    </w:p>
    <w:p w14:paraId="6D9356F5" w14:textId="7BA77158" w:rsidR="004B0F3C" w:rsidRPr="00767528" w:rsidRDefault="009F11A7" w:rsidP="00C44BC2">
      <w:pPr>
        <w:tabs>
          <w:tab w:val="left" w:pos="2880"/>
        </w:tabs>
        <w:ind w:left="720" w:hanging="720"/>
      </w:pPr>
      <w:r w:rsidRPr="00767528">
        <w:t xml:space="preserve">Curry, M.J. </w:t>
      </w:r>
      <w:r w:rsidR="004B0F3C" w:rsidRPr="00767528">
        <w:t>(</w:t>
      </w:r>
      <w:r w:rsidR="0045299F" w:rsidRPr="00767528">
        <w:t>2004</w:t>
      </w:r>
      <w:r w:rsidR="004B0F3C" w:rsidRPr="00767528">
        <w:t>)</w:t>
      </w:r>
      <w:r w:rsidR="00A47E67" w:rsidRPr="00767528">
        <w:t>.</w:t>
      </w:r>
      <w:r w:rsidRPr="00767528">
        <w:t xml:space="preserve"> Teaching in self-</w:t>
      </w:r>
      <w:r w:rsidR="004B0F3C" w:rsidRPr="00767528">
        <w:t xml:space="preserve">defense. Response to </w:t>
      </w:r>
      <w:proofErr w:type="spellStart"/>
      <w:r w:rsidR="004B0F3C" w:rsidRPr="00767528">
        <w:t>Parmegiani’s</w:t>
      </w:r>
      <w:proofErr w:type="spellEnd"/>
      <w:r w:rsidR="004B0F3C" w:rsidRPr="00767528">
        <w:t xml:space="preserve"> “Critical comments on Skills, access and basic writing: A community college case study from the United States.” </w:t>
      </w:r>
      <w:r w:rsidR="004B0F3C" w:rsidRPr="00767528">
        <w:rPr>
          <w:i/>
          <w:iCs/>
        </w:rPr>
        <w:t>Studies in the Education of Adults</w:t>
      </w:r>
      <w:r w:rsidR="00C3207B" w:rsidRPr="00767528">
        <w:rPr>
          <w:i/>
          <w:iCs/>
        </w:rPr>
        <w:t>, 36</w:t>
      </w:r>
      <w:r w:rsidR="00C3207B" w:rsidRPr="00767528">
        <w:rPr>
          <w:iCs/>
        </w:rPr>
        <w:t>(1), 128-133</w:t>
      </w:r>
      <w:r w:rsidR="004B0F3C" w:rsidRPr="00767528">
        <w:rPr>
          <w:i/>
          <w:iCs/>
        </w:rPr>
        <w:t>.</w:t>
      </w:r>
    </w:p>
    <w:p w14:paraId="487BDB6E" w14:textId="77777777" w:rsidR="00482598" w:rsidRPr="00767528" w:rsidRDefault="00482598" w:rsidP="00952913">
      <w:pPr>
        <w:tabs>
          <w:tab w:val="left" w:pos="-720"/>
        </w:tabs>
        <w:suppressAutoHyphens/>
        <w:ind w:left="720" w:hanging="720"/>
      </w:pPr>
    </w:p>
    <w:p w14:paraId="529DF07D" w14:textId="77777777" w:rsidR="00685F8D" w:rsidRPr="00767528" w:rsidRDefault="009F11A7" w:rsidP="00952913">
      <w:pPr>
        <w:tabs>
          <w:tab w:val="left" w:pos="-720"/>
        </w:tabs>
        <w:suppressAutoHyphens/>
        <w:ind w:left="720" w:hanging="720"/>
      </w:pPr>
      <w:r w:rsidRPr="00767528">
        <w:t xml:space="preserve">Curry, M.J. </w:t>
      </w:r>
      <w:r w:rsidR="004B0F3C" w:rsidRPr="00767528">
        <w:t xml:space="preserve">(1996, Summer). Using local theater in ESOL. MATSOL </w:t>
      </w:r>
      <w:r w:rsidR="004B0F3C" w:rsidRPr="00767528">
        <w:rPr>
          <w:i/>
        </w:rPr>
        <w:t>Currents,</w:t>
      </w:r>
      <w:r w:rsidR="004B0F3C" w:rsidRPr="00767528">
        <w:t xml:space="preserve"> </w:t>
      </w:r>
      <w:r w:rsidR="004B0F3C" w:rsidRPr="00767528">
        <w:rPr>
          <w:i/>
        </w:rPr>
        <w:t>22</w:t>
      </w:r>
      <w:r w:rsidR="004B0F3C" w:rsidRPr="00767528">
        <w:t>(2), 1, 14.</w:t>
      </w:r>
    </w:p>
    <w:p w14:paraId="16B8327F" w14:textId="77777777" w:rsidR="00000B23" w:rsidRPr="00767528" w:rsidRDefault="00000B23" w:rsidP="00952913">
      <w:pPr>
        <w:rPr>
          <w:i/>
        </w:rPr>
      </w:pPr>
    </w:p>
    <w:p w14:paraId="2E9411C7" w14:textId="28976796" w:rsidR="00D2617D" w:rsidRPr="00767528" w:rsidRDefault="00BC3B61" w:rsidP="00952913">
      <w:pPr>
        <w:rPr>
          <w:i/>
          <w:lang w:val="en-GB"/>
        </w:rPr>
      </w:pPr>
      <w:r w:rsidRPr="00767528">
        <w:rPr>
          <w:i/>
        </w:rPr>
        <w:t>Conference P</w:t>
      </w:r>
      <w:r w:rsidR="00D2617D" w:rsidRPr="00767528">
        <w:rPr>
          <w:i/>
        </w:rPr>
        <w:t>roceedings</w:t>
      </w:r>
    </w:p>
    <w:p w14:paraId="017ABB3D" w14:textId="20A96CCF" w:rsidR="00D2617D" w:rsidRPr="00767528" w:rsidRDefault="00D2617D" w:rsidP="00952913">
      <w:pPr>
        <w:ind w:left="720" w:hanging="720"/>
      </w:pPr>
      <w:r w:rsidRPr="00767528">
        <w:rPr>
          <w:snapToGrid w:val="0"/>
        </w:rPr>
        <w:t xml:space="preserve">Curry, </w:t>
      </w:r>
      <w:r w:rsidR="009510AA" w:rsidRPr="00767528">
        <w:rPr>
          <w:snapToGrid w:val="0"/>
        </w:rPr>
        <w:t xml:space="preserve">M.J., </w:t>
      </w:r>
      <w:r w:rsidRPr="00767528">
        <w:rPr>
          <w:snapToGrid w:val="0"/>
        </w:rPr>
        <w:t>Magyar,</w:t>
      </w:r>
      <w:r w:rsidR="009F11A7" w:rsidRPr="00767528">
        <w:rPr>
          <w:snapToGrid w:val="0"/>
        </w:rPr>
        <w:t xml:space="preserve"> </w:t>
      </w:r>
      <w:r w:rsidR="009510AA" w:rsidRPr="00767528">
        <w:rPr>
          <w:snapToGrid w:val="0"/>
        </w:rPr>
        <w:t>A.E.</w:t>
      </w:r>
      <w:r w:rsidR="00A54AF5" w:rsidRPr="00767528">
        <w:rPr>
          <w:snapToGrid w:val="0"/>
        </w:rPr>
        <w:t>,</w:t>
      </w:r>
      <w:r w:rsidR="009510AA" w:rsidRPr="00767528">
        <w:rPr>
          <w:snapToGrid w:val="0"/>
        </w:rPr>
        <w:t xml:space="preserve"> </w:t>
      </w:r>
      <w:r w:rsidR="009F11A7" w:rsidRPr="00767528">
        <w:rPr>
          <w:snapToGrid w:val="0"/>
        </w:rPr>
        <w:t>&amp;</w:t>
      </w:r>
      <w:r w:rsidRPr="00767528">
        <w:rPr>
          <w:snapToGrid w:val="0"/>
        </w:rPr>
        <w:t xml:space="preserve"> </w:t>
      </w:r>
      <w:r w:rsidR="0012546F" w:rsidRPr="00767528">
        <w:rPr>
          <w:snapToGrid w:val="0"/>
        </w:rPr>
        <w:t>*</w:t>
      </w:r>
      <w:proofErr w:type="spellStart"/>
      <w:r w:rsidRPr="00767528">
        <w:rPr>
          <w:snapToGrid w:val="0"/>
        </w:rPr>
        <w:t>Carr</w:t>
      </w:r>
      <w:proofErr w:type="spellEnd"/>
      <w:r w:rsidR="009510AA" w:rsidRPr="00767528">
        <w:rPr>
          <w:snapToGrid w:val="0"/>
        </w:rPr>
        <w:t>, J.G</w:t>
      </w:r>
      <w:r w:rsidRPr="00767528">
        <w:rPr>
          <w:snapToGrid w:val="0"/>
        </w:rPr>
        <w:t xml:space="preserve">. (2003). Using telephone teaching to “scaffold” students into academic literacy in the Open University's Openings </w:t>
      </w:r>
      <w:proofErr w:type="spellStart"/>
      <w:r w:rsidRPr="00767528">
        <w:rPr>
          <w:snapToGrid w:val="0"/>
        </w:rPr>
        <w:t>Programme</w:t>
      </w:r>
      <w:proofErr w:type="spellEnd"/>
      <w:r w:rsidRPr="00767528">
        <w:rPr>
          <w:snapToGrid w:val="0"/>
        </w:rPr>
        <w:t xml:space="preserve">. In I. Davidson, D. Murphy, &amp; B. </w:t>
      </w:r>
      <w:proofErr w:type="spellStart"/>
      <w:r w:rsidRPr="00767528">
        <w:rPr>
          <w:snapToGrid w:val="0"/>
        </w:rPr>
        <w:t>Piette</w:t>
      </w:r>
      <w:proofErr w:type="spellEnd"/>
      <w:r w:rsidRPr="00767528">
        <w:rPr>
          <w:snapToGrid w:val="0"/>
        </w:rPr>
        <w:t xml:space="preserve"> (Eds.), </w:t>
      </w:r>
      <w:r w:rsidRPr="00767528">
        <w:rPr>
          <w:i/>
          <w:snapToGrid w:val="0"/>
        </w:rPr>
        <w:t xml:space="preserve">Speaking in tongues: languages of lifelong learning </w:t>
      </w:r>
      <w:r w:rsidR="009510AA" w:rsidRPr="00767528">
        <w:rPr>
          <w:snapToGrid w:val="0"/>
        </w:rPr>
        <w:t>(pp. 51-</w:t>
      </w:r>
      <w:r w:rsidRPr="00767528">
        <w:rPr>
          <w:snapToGrid w:val="0"/>
        </w:rPr>
        <w:t xml:space="preserve">56). Proceedings of the 33rd annual conference of </w:t>
      </w:r>
      <w:r w:rsidR="009510AA" w:rsidRPr="00767528">
        <w:rPr>
          <w:snapToGrid w:val="0"/>
        </w:rPr>
        <w:t xml:space="preserve">the </w:t>
      </w:r>
      <w:r w:rsidRPr="00767528">
        <w:rPr>
          <w:snapToGrid w:val="0"/>
        </w:rPr>
        <w:t>Standing Conference on University Teaching and the Education of Adults. Bangor: University of Wales, UK.</w:t>
      </w:r>
    </w:p>
    <w:p w14:paraId="5C6DD29F" w14:textId="77777777" w:rsidR="003D6724" w:rsidRPr="00767528" w:rsidRDefault="003D6724" w:rsidP="00952913">
      <w:pPr>
        <w:pStyle w:val="BodyText2"/>
        <w:spacing w:line="240" w:lineRule="auto"/>
        <w:ind w:left="720" w:hanging="720"/>
        <w:jc w:val="left"/>
        <w:rPr>
          <w:szCs w:val="24"/>
        </w:rPr>
      </w:pPr>
    </w:p>
    <w:p w14:paraId="7C361831" w14:textId="77777777" w:rsidR="00ED7A83" w:rsidRPr="00767528" w:rsidRDefault="009F11A7" w:rsidP="00952913">
      <w:pPr>
        <w:pStyle w:val="BodyText2"/>
        <w:spacing w:line="240" w:lineRule="auto"/>
        <w:ind w:left="720" w:hanging="720"/>
        <w:jc w:val="left"/>
        <w:rPr>
          <w:szCs w:val="24"/>
        </w:rPr>
      </w:pPr>
      <w:r w:rsidRPr="00767528">
        <w:rPr>
          <w:szCs w:val="24"/>
        </w:rPr>
        <w:lastRenderedPageBreak/>
        <w:t xml:space="preserve">Curry, M.J. </w:t>
      </w:r>
      <w:r w:rsidR="00D2617D" w:rsidRPr="00767528">
        <w:rPr>
          <w:szCs w:val="24"/>
        </w:rPr>
        <w:t xml:space="preserve">(2002). Cultural models in the U.S. writing classroom: Matches and mismatches. In M. </w:t>
      </w:r>
      <w:proofErr w:type="spellStart"/>
      <w:r w:rsidR="00D2617D" w:rsidRPr="00767528">
        <w:rPr>
          <w:szCs w:val="24"/>
        </w:rPr>
        <w:t>Graal</w:t>
      </w:r>
      <w:proofErr w:type="spellEnd"/>
      <w:r w:rsidR="00D2617D" w:rsidRPr="00767528">
        <w:rPr>
          <w:szCs w:val="24"/>
        </w:rPr>
        <w:t xml:space="preserve"> </w:t>
      </w:r>
      <w:r w:rsidR="00290ED2" w:rsidRPr="00767528">
        <w:rPr>
          <w:szCs w:val="24"/>
        </w:rPr>
        <w:t>&amp;</w:t>
      </w:r>
      <w:r w:rsidR="00D2617D" w:rsidRPr="00767528">
        <w:rPr>
          <w:szCs w:val="24"/>
        </w:rPr>
        <w:t xml:space="preserve"> </w:t>
      </w:r>
      <w:r w:rsidR="00D2617D" w:rsidRPr="00767528">
        <w:rPr>
          <w:snapToGrid w:val="0"/>
          <w:szCs w:val="24"/>
        </w:rPr>
        <w:t xml:space="preserve">R. Clark </w:t>
      </w:r>
      <w:r w:rsidR="00D2617D" w:rsidRPr="00767528">
        <w:rPr>
          <w:szCs w:val="24"/>
        </w:rPr>
        <w:t>(Eds.)</w:t>
      </w:r>
      <w:r w:rsidR="00795B23" w:rsidRPr="00767528">
        <w:rPr>
          <w:szCs w:val="24"/>
        </w:rPr>
        <w:t>,</w:t>
      </w:r>
      <w:r w:rsidR="00D2617D" w:rsidRPr="00767528">
        <w:rPr>
          <w:szCs w:val="24"/>
        </w:rPr>
        <w:t xml:space="preserve"> </w:t>
      </w:r>
      <w:r w:rsidR="00D2617D" w:rsidRPr="00767528">
        <w:rPr>
          <w:i/>
          <w:snapToGrid w:val="0"/>
          <w:szCs w:val="24"/>
        </w:rPr>
        <w:t xml:space="preserve">Writing development in higher education: Changing contexts for teaching and learning </w:t>
      </w:r>
      <w:r w:rsidR="00D2617D" w:rsidRPr="00767528">
        <w:rPr>
          <w:snapToGrid w:val="0"/>
          <w:szCs w:val="24"/>
        </w:rPr>
        <w:t xml:space="preserve">(pp. 45-61). </w:t>
      </w:r>
      <w:r w:rsidR="00D2617D" w:rsidRPr="00767528">
        <w:rPr>
          <w:szCs w:val="24"/>
        </w:rPr>
        <w:t>University of Leicester, UK</w:t>
      </w:r>
      <w:r w:rsidR="003D4E8E" w:rsidRPr="00767528">
        <w:rPr>
          <w:szCs w:val="24"/>
        </w:rPr>
        <w:t>.</w:t>
      </w:r>
    </w:p>
    <w:p w14:paraId="1A79076F" w14:textId="77777777" w:rsidR="00D30526" w:rsidRPr="00767528" w:rsidRDefault="00D30526">
      <w:pPr>
        <w:rPr>
          <w:i/>
          <w:lang w:val="en-GB"/>
        </w:rPr>
      </w:pPr>
      <w:r w:rsidRPr="00767528">
        <w:rPr>
          <w:i/>
        </w:rPr>
        <w:br w:type="page"/>
      </w:r>
    </w:p>
    <w:p w14:paraId="6C86CB04" w14:textId="30933585" w:rsidR="00D30526" w:rsidRPr="00767528" w:rsidRDefault="00D30526" w:rsidP="00D30526">
      <w:pPr>
        <w:pStyle w:val="BodyText2"/>
        <w:spacing w:line="240" w:lineRule="auto"/>
        <w:jc w:val="left"/>
        <w:rPr>
          <w:i/>
          <w:szCs w:val="24"/>
        </w:rPr>
      </w:pPr>
      <w:r w:rsidRPr="00767528">
        <w:rPr>
          <w:i/>
          <w:szCs w:val="24"/>
        </w:rPr>
        <w:lastRenderedPageBreak/>
        <w:t>Book Reviews</w:t>
      </w:r>
    </w:p>
    <w:p w14:paraId="37A6BAF5" w14:textId="64BFE3CE" w:rsidR="00D30526" w:rsidRPr="00767528" w:rsidRDefault="00D30526" w:rsidP="00D30526">
      <w:pPr>
        <w:ind w:left="720" w:hanging="720"/>
      </w:pPr>
      <w:r w:rsidRPr="00767528">
        <w:t xml:space="preserve">*Zhang, T., &amp; Curry, M.J. (in preparation). Review of </w:t>
      </w:r>
      <w:r w:rsidRPr="00767528">
        <w:rPr>
          <w:color w:val="000000"/>
          <w:shd w:val="clear" w:color="auto" w:fill="FFFFFF"/>
        </w:rPr>
        <w:t>P. </w:t>
      </w:r>
      <w:r w:rsidRPr="00767528">
        <w:rPr>
          <w:bCs/>
          <w:color w:val="000000"/>
        </w:rPr>
        <w:t>Habibie</w:t>
      </w:r>
      <w:r w:rsidRPr="00767528">
        <w:rPr>
          <w:color w:val="000000"/>
          <w:shd w:val="clear" w:color="auto" w:fill="FFFFFF"/>
        </w:rPr>
        <w:t> &amp; K. </w:t>
      </w:r>
      <w:r w:rsidRPr="00767528">
        <w:rPr>
          <w:bCs/>
          <w:color w:val="000000"/>
        </w:rPr>
        <w:t>Hyland</w:t>
      </w:r>
      <w:r w:rsidRPr="00767528">
        <w:rPr>
          <w:color w:val="000000"/>
          <w:shd w:val="clear" w:color="auto" w:fill="FFFFFF"/>
        </w:rPr>
        <w:t> (Eds.), </w:t>
      </w:r>
      <w:r w:rsidRPr="00767528">
        <w:rPr>
          <w:bCs/>
          <w:i/>
          <w:color w:val="000000"/>
        </w:rPr>
        <w:t>Novice writers and scholarly publication</w:t>
      </w:r>
      <w:r w:rsidRPr="00767528">
        <w:rPr>
          <w:i/>
          <w:color w:val="000000"/>
          <w:shd w:val="clear" w:color="auto" w:fill="FFFFFF"/>
        </w:rPr>
        <w:t>: </w:t>
      </w:r>
      <w:r w:rsidRPr="00767528">
        <w:rPr>
          <w:bCs/>
          <w:i/>
          <w:color w:val="000000"/>
        </w:rPr>
        <w:t>Authors</w:t>
      </w:r>
      <w:r w:rsidRPr="00767528">
        <w:rPr>
          <w:i/>
          <w:color w:val="000000"/>
          <w:shd w:val="clear" w:color="auto" w:fill="FFFFFF"/>
        </w:rPr>
        <w:t>,</w:t>
      </w:r>
      <w:r w:rsidRPr="00767528">
        <w:rPr>
          <w:rStyle w:val="apple-converted-space"/>
          <w:i/>
          <w:color w:val="000000"/>
          <w:shd w:val="clear" w:color="auto" w:fill="FFFFFF"/>
        </w:rPr>
        <w:t> </w:t>
      </w:r>
      <w:r w:rsidRPr="00767528">
        <w:rPr>
          <w:bCs/>
          <w:i/>
          <w:color w:val="000000"/>
        </w:rPr>
        <w:t>mentors</w:t>
      </w:r>
      <w:r w:rsidRPr="00767528">
        <w:rPr>
          <w:i/>
          <w:color w:val="000000"/>
          <w:shd w:val="clear" w:color="auto" w:fill="FFFFFF"/>
        </w:rPr>
        <w:t>, </w:t>
      </w:r>
      <w:r w:rsidRPr="00767528">
        <w:rPr>
          <w:bCs/>
          <w:i/>
          <w:color w:val="000000"/>
        </w:rPr>
        <w:t>gatekeepers</w:t>
      </w:r>
      <w:r w:rsidRPr="00767528">
        <w:rPr>
          <w:color w:val="000000"/>
          <w:shd w:val="clear" w:color="auto" w:fill="FFFFFF"/>
        </w:rPr>
        <w:t xml:space="preserve">. New York: Palgrave Macmillan. </w:t>
      </w:r>
      <w:r w:rsidRPr="00767528">
        <w:rPr>
          <w:i/>
          <w:color w:val="000000"/>
          <w:shd w:val="clear" w:color="auto" w:fill="FFFFFF"/>
        </w:rPr>
        <w:t>System.</w:t>
      </w:r>
    </w:p>
    <w:p w14:paraId="469FE1C6" w14:textId="7EA54C22" w:rsidR="00FC62D6" w:rsidRPr="00767528" w:rsidRDefault="00FC62D6" w:rsidP="00952913">
      <w:pPr>
        <w:ind w:left="720" w:hanging="720"/>
        <w:jc w:val="both"/>
      </w:pPr>
    </w:p>
    <w:p w14:paraId="314416AA" w14:textId="1AC056E4" w:rsidR="005945FF" w:rsidRPr="00767528" w:rsidRDefault="00CB2F4B" w:rsidP="00952913">
      <w:pPr>
        <w:ind w:left="720" w:hanging="720"/>
        <w:jc w:val="both"/>
      </w:pPr>
      <w:r w:rsidRPr="00767528">
        <w:t>Curry, M.J. (</w:t>
      </w:r>
      <w:r w:rsidR="00C20469" w:rsidRPr="00767528">
        <w:t>2018</w:t>
      </w:r>
      <w:r w:rsidR="00C273BB" w:rsidRPr="00767528">
        <w:t xml:space="preserve">). </w:t>
      </w:r>
      <w:r w:rsidR="005945FF" w:rsidRPr="00767528">
        <w:t xml:space="preserve">Review of </w:t>
      </w:r>
      <w:r w:rsidR="005945FF" w:rsidRPr="00767528">
        <w:rPr>
          <w:i/>
        </w:rPr>
        <w:t>Doing research in applied linguistics: Realities, dilemmas, and solutions edited</w:t>
      </w:r>
      <w:r w:rsidR="005945FF" w:rsidRPr="00767528">
        <w:t xml:space="preserve"> by J. McKinley &amp; H. Rose. London: Routledge. </w:t>
      </w:r>
      <w:r w:rsidR="00A95B2E" w:rsidRPr="00767528">
        <w:rPr>
          <w:i/>
        </w:rPr>
        <w:t>International Journal of Applied Linguistics</w:t>
      </w:r>
      <w:r w:rsidR="00FC62D6" w:rsidRPr="00767528">
        <w:rPr>
          <w:i/>
        </w:rPr>
        <w:t>, 28</w:t>
      </w:r>
      <w:r w:rsidR="00FC62D6" w:rsidRPr="00767528">
        <w:t>(2).</w:t>
      </w:r>
    </w:p>
    <w:p w14:paraId="053A8A94" w14:textId="77777777" w:rsidR="005945FF" w:rsidRPr="00767528" w:rsidRDefault="005945FF" w:rsidP="00952913">
      <w:pPr>
        <w:ind w:left="720" w:hanging="720"/>
        <w:jc w:val="both"/>
      </w:pPr>
    </w:p>
    <w:p w14:paraId="5E9051BE" w14:textId="5FDEC0EF" w:rsidR="007D2321" w:rsidRPr="00767528" w:rsidRDefault="007D2321" w:rsidP="00943314">
      <w:pPr>
        <w:ind w:left="720" w:hanging="720"/>
        <w:jc w:val="both"/>
      </w:pPr>
      <w:r w:rsidRPr="00767528">
        <w:t>*Xin, Y., &amp; Curry, M.J. (</w:t>
      </w:r>
      <w:r w:rsidR="00797C64" w:rsidRPr="00767528">
        <w:t>2016</w:t>
      </w:r>
      <w:r w:rsidRPr="00767528">
        <w:t xml:space="preserve">). Review of </w:t>
      </w:r>
      <w:r w:rsidRPr="00767528">
        <w:rPr>
          <w:i/>
          <w:iCs/>
        </w:rPr>
        <w:t>Before the dissertation: A textual mentor for doctoral students at early stages of a research project</w:t>
      </w:r>
      <w:r w:rsidRPr="00767528">
        <w:t xml:space="preserve"> by C. </w:t>
      </w:r>
      <w:proofErr w:type="spellStart"/>
      <w:r w:rsidRPr="00767528">
        <w:t>Casanave</w:t>
      </w:r>
      <w:proofErr w:type="spellEnd"/>
      <w:r w:rsidRPr="00767528">
        <w:t xml:space="preserve">. Ann Arbor: University of Michigan Press, 2015. </w:t>
      </w:r>
      <w:r w:rsidRPr="00767528">
        <w:rPr>
          <w:i/>
        </w:rPr>
        <w:t>Journal of English for Academic Purposes</w:t>
      </w:r>
      <w:r w:rsidR="006301BF" w:rsidRPr="00767528">
        <w:rPr>
          <w:i/>
        </w:rPr>
        <w:t xml:space="preserve">, 23, </w:t>
      </w:r>
      <w:r w:rsidR="006301BF" w:rsidRPr="00767528">
        <w:t>113-114.</w:t>
      </w:r>
    </w:p>
    <w:p w14:paraId="26EF0E87" w14:textId="1389D61A" w:rsidR="00A847F8" w:rsidRPr="00767528" w:rsidRDefault="00A847F8"/>
    <w:p w14:paraId="33B5B199" w14:textId="09088A4A" w:rsidR="00CB2F4B" w:rsidRPr="00767528" w:rsidRDefault="0092608A" w:rsidP="00952913">
      <w:pPr>
        <w:ind w:left="720" w:hanging="720"/>
        <w:jc w:val="both"/>
      </w:pPr>
      <w:r w:rsidRPr="00767528">
        <w:t>Curry, M.J.</w:t>
      </w:r>
      <w:r w:rsidR="00A54AF5" w:rsidRPr="00767528">
        <w:t>,</w:t>
      </w:r>
      <w:r w:rsidRPr="00767528">
        <w:t xml:space="preserve"> &amp; </w:t>
      </w:r>
      <w:r w:rsidR="0012546F" w:rsidRPr="00767528">
        <w:t>*</w:t>
      </w:r>
      <w:r w:rsidRPr="00767528">
        <w:t>Hos, R. (</w:t>
      </w:r>
      <w:r w:rsidR="00A97482" w:rsidRPr="00767528">
        <w:t>2012</w:t>
      </w:r>
      <w:r w:rsidRPr="00767528">
        <w:t xml:space="preserve">). </w:t>
      </w:r>
      <w:r w:rsidR="004A4763" w:rsidRPr="00767528">
        <w:t xml:space="preserve">Review of </w:t>
      </w:r>
      <w:r w:rsidRPr="00767528">
        <w:rPr>
          <w:i/>
        </w:rPr>
        <w:t>Learning the literacy practice</w:t>
      </w:r>
      <w:r w:rsidR="00217F79" w:rsidRPr="00767528">
        <w:rPr>
          <w:i/>
        </w:rPr>
        <w:t>s</w:t>
      </w:r>
      <w:r w:rsidRPr="00767528">
        <w:rPr>
          <w:i/>
        </w:rPr>
        <w:t xml:space="preserve"> of graduate school: Insiders’ reflections on academic enculturation</w:t>
      </w:r>
      <w:r w:rsidRPr="00767528">
        <w:t xml:space="preserve"> </w:t>
      </w:r>
      <w:r w:rsidR="0011153A" w:rsidRPr="00767528">
        <w:t>e</w:t>
      </w:r>
      <w:r w:rsidR="008C2A5A" w:rsidRPr="00767528">
        <w:t xml:space="preserve">dited by C. </w:t>
      </w:r>
      <w:proofErr w:type="spellStart"/>
      <w:r w:rsidR="008C2A5A" w:rsidRPr="00767528">
        <w:t>Casanave</w:t>
      </w:r>
      <w:proofErr w:type="spellEnd"/>
      <w:r w:rsidR="008C2A5A" w:rsidRPr="00767528">
        <w:t xml:space="preserve"> &amp; X. Li. </w:t>
      </w:r>
      <w:r w:rsidRPr="00767528">
        <w:t>Ann Arbor</w:t>
      </w:r>
      <w:r w:rsidR="00303EA1" w:rsidRPr="00767528">
        <w:t>, MI</w:t>
      </w:r>
      <w:r w:rsidRPr="00767528">
        <w:t>: University of Michigan Press</w:t>
      </w:r>
      <w:r w:rsidR="006D57A5" w:rsidRPr="00767528">
        <w:t>, 2008</w:t>
      </w:r>
      <w:r w:rsidRPr="00767528">
        <w:t xml:space="preserve">. </w:t>
      </w:r>
      <w:r w:rsidRPr="00767528">
        <w:rPr>
          <w:i/>
        </w:rPr>
        <w:t>Jou</w:t>
      </w:r>
      <w:r w:rsidR="00A97482" w:rsidRPr="00767528">
        <w:rPr>
          <w:i/>
        </w:rPr>
        <w:t>rnal of Second Language Writing, 21</w:t>
      </w:r>
      <w:r w:rsidR="00A97482" w:rsidRPr="00767528">
        <w:t>, 90-93.</w:t>
      </w:r>
    </w:p>
    <w:p w14:paraId="5680FE8F" w14:textId="77777777" w:rsidR="00CB2F4B" w:rsidRPr="00767528" w:rsidRDefault="00CB2F4B" w:rsidP="00952913">
      <w:pPr>
        <w:ind w:left="720" w:hanging="720"/>
        <w:jc w:val="both"/>
      </w:pPr>
    </w:p>
    <w:p w14:paraId="64504EBD" w14:textId="5C6B1339" w:rsidR="0066139D" w:rsidRPr="00767528" w:rsidRDefault="0012546F" w:rsidP="00952913">
      <w:pPr>
        <w:ind w:left="720" w:hanging="720"/>
        <w:jc w:val="both"/>
      </w:pPr>
      <w:r w:rsidRPr="00767528">
        <w:t>*</w:t>
      </w:r>
      <w:proofErr w:type="spellStart"/>
      <w:r w:rsidR="001C0539" w:rsidRPr="00767528">
        <w:t>Radigan</w:t>
      </w:r>
      <w:proofErr w:type="spellEnd"/>
      <w:r w:rsidR="001C0539" w:rsidRPr="00767528">
        <w:t>, E.</w:t>
      </w:r>
      <w:r w:rsidR="00A54AF5" w:rsidRPr="00767528">
        <w:t>,</w:t>
      </w:r>
      <w:r w:rsidR="001C0539" w:rsidRPr="00767528">
        <w:t xml:space="preserve"> &amp; Curry, M.J. (2011). Review of </w:t>
      </w:r>
      <w:r w:rsidR="001C0539" w:rsidRPr="00767528">
        <w:rPr>
          <w:i/>
        </w:rPr>
        <w:t>C</w:t>
      </w:r>
      <w:r w:rsidR="006129EF" w:rsidRPr="00767528">
        <w:rPr>
          <w:i/>
        </w:rPr>
        <w:t xml:space="preserve">ritical literacy and urban youth </w:t>
      </w:r>
      <w:r w:rsidR="006129EF" w:rsidRPr="00767528">
        <w:t>by</w:t>
      </w:r>
      <w:r w:rsidR="006129EF" w:rsidRPr="00767528">
        <w:rPr>
          <w:i/>
        </w:rPr>
        <w:t xml:space="preserve"> </w:t>
      </w:r>
      <w:r w:rsidR="006129EF" w:rsidRPr="00767528">
        <w:t>E. Morrell.</w:t>
      </w:r>
      <w:r w:rsidR="001C0539" w:rsidRPr="00767528">
        <w:t xml:space="preserve"> New York: Routledge, 2009. </w:t>
      </w:r>
      <w:r w:rsidR="001C0539" w:rsidRPr="00767528">
        <w:rPr>
          <w:i/>
        </w:rPr>
        <w:t>Pedagogies, 6</w:t>
      </w:r>
      <w:r w:rsidR="001C0539" w:rsidRPr="00767528">
        <w:t>(1),</w:t>
      </w:r>
      <w:r w:rsidR="001C0539" w:rsidRPr="00767528">
        <w:rPr>
          <w:i/>
        </w:rPr>
        <w:t xml:space="preserve"> </w:t>
      </w:r>
      <w:r w:rsidR="001C0539" w:rsidRPr="00767528">
        <w:t>83</w:t>
      </w:r>
      <w:r w:rsidR="001C0539" w:rsidRPr="00767528">
        <w:rPr>
          <w:i/>
        </w:rPr>
        <w:t>.</w:t>
      </w:r>
    </w:p>
    <w:p w14:paraId="77E984E5" w14:textId="77777777" w:rsidR="0066139D" w:rsidRPr="00767528" w:rsidRDefault="0066139D" w:rsidP="00952913">
      <w:pPr>
        <w:ind w:left="720" w:hanging="720"/>
        <w:jc w:val="both"/>
      </w:pPr>
    </w:p>
    <w:p w14:paraId="601ED2AD" w14:textId="1B198421" w:rsidR="00A847F8" w:rsidRPr="00767528" w:rsidRDefault="00546FC2" w:rsidP="008571C1">
      <w:pPr>
        <w:ind w:left="720" w:hanging="720"/>
      </w:pPr>
      <w:r w:rsidRPr="00767528">
        <w:t xml:space="preserve">Curry, </w:t>
      </w:r>
      <w:r w:rsidR="003D6724" w:rsidRPr="00767528">
        <w:t>M.J. (</w:t>
      </w:r>
      <w:r w:rsidR="004051B9" w:rsidRPr="00767528">
        <w:t>2011</w:t>
      </w:r>
      <w:r w:rsidR="003D6724" w:rsidRPr="00767528">
        <w:t xml:space="preserve">). </w:t>
      </w:r>
      <w:r w:rsidR="006F2CB0" w:rsidRPr="00767528">
        <w:t>“Where there is no laundry”</w:t>
      </w:r>
      <w:r w:rsidR="003D6724" w:rsidRPr="00767528">
        <w:t xml:space="preserve">: Review of </w:t>
      </w:r>
      <w:r w:rsidR="00C87B6B" w:rsidRPr="00767528">
        <w:t>five</w:t>
      </w:r>
      <w:r w:rsidR="003D6724" w:rsidRPr="00767528">
        <w:t xml:space="preserve"> books on writing for publication. </w:t>
      </w:r>
      <w:r w:rsidR="003D6724" w:rsidRPr="00767528">
        <w:rPr>
          <w:i/>
        </w:rPr>
        <w:t>Journal of English for Academic Purposes</w:t>
      </w:r>
      <w:r w:rsidR="00F84EEC" w:rsidRPr="00767528">
        <w:rPr>
          <w:i/>
        </w:rPr>
        <w:t xml:space="preserve">. </w:t>
      </w:r>
      <w:r w:rsidR="00F84EEC" w:rsidRPr="00767528">
        <w:t>doi:10.1016/j.jeap.2010.09.003</w:t>
      </w:r>
    </w:p>
    <w:p w14:paraId="3CEE9425" w14:textId="77777777" w:rsidR="00A45E08" w:rsidRPr="00767528" w:rsidRDefault="00A45E08" w:rsidP="008571C1">
      <w:pPr>
        <w:ind w:left="720" w:hanging="720"/>
      </w:pPr>
    </w:p>
    <w:p w14:paraId="14C08E55" w14:textId="3C0D2A5C" w:rsidR="008B0728" w:rsidRPr="00767528" w:rsidRDefault="008B0728" w:rsidP="00952913">
      <w:pPr>
        <w:ind w:left="720" w:hanging="720"/>
      </w:pPr>
      <w:r w:rsidRPr="00767528">
        <w:t>Curry, M.J. (</w:t>
      </w:r>
      <w:r w:rsidR="005E5442" w:rsidRPr="00767528">
        <w:t>2009</w:t>
      </w:r>
      <w:r w:rsidRPr="00767528">
        <w:t>).</w:t>
      </w:r>
      <w:r w:rsidR="00EF5F5E" w:rsidRPr="00767528">
        <w:t xml:space="preserve"> </w:t>
      </w:r>
      <w:r w:rsidR="006129EF" w:rsidRPr="00767528">
        <w:t>Review of</w:t>
      </w:r>
      <w:r w:rsidRPr="00767528">
        <w:t xml:space="preserve"> </w:t>
      </w:r>
      <w:r w:rsidR="001A7A77" w:rsidRPr="00767528">
        <w:rPr>
          <w:i/>
        </w:rPr>
        <w:t>Cultural globalization and language e</w:t>
      </w:r>
      <w:r w:rsidRPr="00767528">
        <w:rPr>
          <w:i/>
        </w:rPr>
        <w:t>ducation</w:t>
      </w:r>
      <w:r w:rsidRPr="00767528">
        <w:t xml:space="preserve"> by </w:t>
      </w:r>
      <w:r w:rsidR="00A54AF5" w:rsidRPr="00767528">
        <w:t xml:space="preserve">B. </w:t>
      </w:r>
      <w:proofErr w:type="spellStart"/>
      <w:r w:rsidR="006129EF" w:rsidRPr="00767528">
        <w:t>Kumaravadivelu</w:t>
      </w:r>
      <w:proofErr w:type="spellEnd"/>
      <w:r w:rsidR="006129EF" w:rsidRPr="00767528">
        <w:t>. New Haven</w:t>
      </w:r>
      <w:r w:rsidR="00217F79" w:rsidRPr="00767528">
        <w:t>, CT</w:t>
      </w:r>
      <w:r w:rsidRPr="00767528">
        <w:t xml:space="preserve">: Yale University Press, 2008. </w:t>
      </w:r>
      <w:r w:rsidRPr="00767528">
        <w:rPr>
          <w:i/>
        </w:rPr>
        <w:t>Studies in Second Language Acquisition</w:t>
      </w:r>
      <w:r w:rsidR="00D817D9" w:rsidRPr="00767528">
        <w:rPr>
          <w:i/>
        </w:rPr>
        <w:t>, 31</w:t>
      </w:r>
      <w:r w:rsidR="00D817D9" w:rsidRPr="00767528">
        <w:t>(3),</w:t>
      </w:r>
      <w:r w:rsidR="00D817D9" w:rsidRPr="00767528">
        <w:rPr>
          <w:i/>
        </w:rPr>
        <w:t xml:space="preserve"> </w:t>
      </w:r>
      <w:r w:rsidR="00D817D9" w:rsidRPr="00767528">
        <w:t>505-506.</w:t>
      </w:r>
    </w:p>
    <w:p w14:paraId="3A2118CA" w14:textId="77777777" w:rsidR="00546FC2" w:rsidRPr="00767528" w:rsidRDefault="00546FC2" w:rsidP="00952913">
      <w:pPr>
        <w:ind w:left="720" w:hanging="720"/>
      </w:pPr>
    </w:p>
    <w:p w14:paraId="22C0C2EB" w14:textId="77777777" w:rsidR="00E23147" w:rsidRPr="00767528" w:rsidRDefault="00E23147" w:rsidP="00952913">
      <w:pPr>
        <w:ind w:left="720" w:hanging="720"/>
        <w:rPr>
          <w:i/>
        </w:rPr>
      </w:pPr>
      <w:r w:rsidRPr="00767528">
        <w:t>Curry, M.J. (</w:t>
      </w:r>
      <w:r w:rsidR="00A836FB" w:rsidRPr="00767528">
        <w:t>2008</w:t>
      </w:r>
      <w:r w:rsidR="00A66D3B" w:rsidRPr="00767528">
        <w:t>, June</w:t>
      </w:r>
      <w:r w:rsidRPr="00767528">
        <w:t xml:space="preserve">). </w:t>
      </w:r>
      <w:r w:rsidR="00343C5C" w:rsidRPr="00767528">
        <w:t xml:space="preserve">Review of </w:t>
      </w:r>
      <w:r w:rsidRPr="00767528">
        <w:rPr>
          <w:i/>
        </w:rPr>
        <w:t>Easy Stuff Library:</w:t>
      </w:r>
      <w:r w:rsidRPr="00767528">
        <w:t xml:space="preserve"> </w:t>
      </w:r>
      <w:r w:rsidRPr="00767528">
        <w:rPr>
          <w:i/>
        </w:rPr>
        <w:t>Trees, Grocery Store, Library</w:t>
      </w:r>
      <w:r w:rsidRPr="00767528">
        <w:t xml:space="preserve"> by Ann Morgan.</w:t>
      </w:r>
      <w:r w:rsidR="00A836FB" w:rsidRPr="00767528">
        <w:t xml:space="preserve"> </w:t>
      </w:r>
      <w:r w:rsidRPr="00767528">
        <w:t xml:space="preserve">Woodbine, MD: Starting Gate </w:t>
      </w:r>
      <w:r w:rsidR="0094681A" w:rsidRPr="00767528">
        <w:t>P</w:t>
      </w:r>
      <w:r w:rsidRPr="00767528">
        <w:t xml:space="preserve">ress, 2005. </w:t>
      </w:r>
      <w:r w:rsidRPr="00767528">
        <w:rPr>
          <w:i/>
        </w:rPr>
        <w:t>Essential Teacher</w:t>
      </w:r>
      <w:r w:rsidR="00560032" w:rsidRPr="00767528">
        <w:rPr>
          <w:i/>
        </w:rPr>
        <w:t>.</w:t>
      </w:r>
    </w:p>
    <w:p w14:paraId="49D9254B" w14:textId="77777777" w:rsidR="00FC62D6" w:rsidRPr="00767528" w:rsidRDefault="00FC62D6" w:rsidP="00952913">
      <w:pPr>
        <w:ind w:left="720" w:hanging="720"/>
      </w:pPr>
    </w:p>
    <w:p w14:paraId="3E4810C4" w14:textId="4267F796" w:rsidR="00685F8D" w:rsidRPr="00767528" w:rsidRDefault="009F11A7" w:rsidP="00952913">
      <w:pPr>
        <w:ind w:left="720" w:hanging="720"/>
      </w:pPr>
      <w:r w:rsidRPr="00767528">
        <w:t xml:space="preserve">Curry, M.J. </w:t>
      </w:r>
      <w:r w:rsidR="008C2A5A" w:rsidRPr="00767528">
        <w:t>(2002, Dec.</w:t>
      </w:r>
      <w:r w:rsidR="00D2617D" w:rsidRPr="00767528">
        <w:t>).</w:t>
      </w:r>
      <w:r w:rsidR="00343C5C" w:rsidRPr="00767528">
        <w:t xml:space="preserve"> Review of </w:t>
      </w:r>
      <w:r w:rsidR="00D2617D" w:rsidRPr="00767528">
        <w:rPr>
          <w:i/>
        </w:rPr>
        <w:t>Language, culture, and teaching: Critical perspectives for a new century</w:t>
      </w:r>
      <w:r w:rsidR="00D2617D" w:rsidRPr="00767528">
        <w:t xml:space="preserve"> by Sonia Nieto. Mahwah, NJ: Lawrence Erlbaum, 2002. </w:t>
      </w:r>
      <w:r w:rsidR="006E1080" w:rsidRPr="00767528">
        <w:rPr>
          <w:i/>
        </w:rPr>
        <w:t xml:space="preserve">British </w:t>
      </w:r>
      <w:r w:rsidR="00D2617D" w:rsidRPr="00767528">
        <w:rPr>
          <w:i/>
        </w:rPr>
        <w:t>Journal of Educational Psychology, 72</w:t>
      </w:r>
      <w:r w:rsidR="00D2617D" w:rsidRPr="00767528">
        <w:t>(4),</w:t>
      </w:r>
      <w:r w:rsidR="00D2617D" w:rsidRPr="00767528">
        <w:rPr>
          <w:i/>
        </w:rPr>
        <w:t xml:space="preserve"> </w:t>
      </w:r>
      <w:r w:rsidR="00D2617D" w:rsidRPr="00767528">
        <w:t>609-610</w:t>
      </w:r>
      <w:r w:rsidR="00D2617D" w:rsidRPr="00767528">
        <w:rPr>
          <w:i/>
        </w:rPr>
        <w:t>.</w:t>
      </w:r>
    </w:p>
    <w:p w14:paraId="606948F6" w14:textId="77777777" w:rsidR="00C273BB" w:rsidRPr="00767528" w:rsidRDefault="00C273BB" w:rsidP="00952913">
      <w:pPr>
        <w:ind w:left="720" w:hanging="720"/>
      </w:pPr>
    </w:p>
    <w:p w14:paraId="36E64247" w14:textId="4C6C24E1" w:rsidR="007D2321" w:rsidRPr="00767528" w:rsidRDefault="009F11A7" w:rsidP="00952913">
      <w:pPr>
        <w:tabs>
          <w:tab w:val="left" w:pos="-720"/>
        </w:tabs>
        <w:suppressAutoHyphens/>
        <w:ind w:left="720" w:hanging="720"/>
      </w:pPr>
      <w:r w:rsidRPr="00767528">
        <w:t xml:space="preserve">Curry, M.J. </w:t>
      </w:r>
      <w:r w:rsidR="00D2617D" w:rsidRPr="00767528">
        <w:t xml:space="preserve">(1996/1997, Winter). </w:t>
      </w:r>
      <w:r w:rsidR="00343C5C" w:rsidRPr="00767528">
        <w:t xml:space="preserve">Review of </w:t>
      </w:r>
      <w:r w:rsidR="00D2617D" w:rsidRPr="00767528">
        <w:rPr>
          <w:i/>
        </w:rPr>
        <w:t>Teaching English so it matters: Creating curriculum for and with high school students</w:t>
      </w:r>
      <w:r w:rsidR="00D2617D" w:rsidRPr="00767528">
        <w:t xml:space="preserve">. </w:t>
      </w:r>
      <w:r w:rsidR="00D2617D" w:rsidRPr="00767528">
        <w:rPr>
          <w:i/>
        </w:rPr>
        <w:t>Rethinking Schools</w:t>
      </w:r>
      <w:r w:rsidR="003D6724" w:rsidRPr="00767528">
        <w:rPr>
          <w:i/>
        </w:rPr>
        <w:t>,</w:t>
      </w:r>
      <w:r w:rsidR="00D2617D" w:rsidRPr="00767528">
        <w:rPr>
          <w:i/>
        </w:rPr>
        <w:t xml:space="preserve"> </w:t>
      </w:r>
      <w:r w:rsidR="003D6724" w:rsidRPr="00767528">
        <w:rPr>
          <w:i/>
        </w:rPr>
        <w:t>11</w:t>
      </w:r>
      <w:r w:rsidR="003D6724" w:rsidRPr="00767528">
        <w:t xml:space="preserve">, </w:t>
      </w:r>
      <w:r w:rsidR="00D2617D" w:rsidRPr="00767528">
        <w:t>2.</w:t>
      </w:r>
    </w:p>
    <w:p w14:paraId="1D235C3B" w14:textId="77777777" w:rsidR="00000B23" w:rsidRPr="00767528" w:rsidRDefault="00000B23" w:rsidP="00952913"/>
    <w:p w14:paraId="53FD1194" w14:textId="5E81613E" w:rsidR="00D2617D" w:rsidRPr="00767528" w:rsidRDefault="00D2617D" w:rsidP="00952913">
      <w:pPr>
        <w:rPr>
          <w:i/>
        </w:rPr>
      </w:pPr>
      <w:r w:rsidRPr="00767528">
        <w:rPr>
          <w:i/>
        </w:rPr>
        <w:t>Translation</w:t>
      </w:r>
    </w:p>
    <w:p w14:paraId="2E983F3F" w14:textId="242C74A0" w:rsidR="00D2617D" w:rsidRPr="00767528" w:rsidRDefault="009F11A7" w:rsidP="00952913">
      <w:pPr>
        <w:tabs>
          <w:tab w:val="left" w:pos="-720"/>
        </w:tabs>
        <w:suppressAutoHyphens/>
        <w:ind w:left="720" w:hanging="720"/>
      </w:pPr>
      <w:r w:rsidRPr="00767528">
        <w:t>Curry, M.J.</w:t>
      </w:r>
      <w:r w:rsidR="00451B6E" w:rsidRPr="00767528">
        <w:t xml:space="preserve"> </w:t>
      </w:r>
      <w:r w:rsidR="00D2617D" w:rsidRPr="00767528">
        <w:t>(1995). Barrientos</w:t>
      </w:r>
      <w:r w:rsidR="00FE68C6" w:rsidRPr="00767528">
        <w:t>, Z.</w:t>
      </w:r>
      <w:r w:rsidR="008C2A5A" w:rsidRPr="00767528">
        <w:t>,</w:t>
      </w:r>
      <w:r w:rsidR="00D2617D" w:rsidRPr="00767528">
        <w:t xml:space="preserve"> </w:t>
      </w:r>
      <w:r w:rsidR="00C3207B" w:rsidRPr="00767528">
        <w:t xml:space="preserve">&amp; </w:t>
      </w:r>
      <w:r w:rsidR="00EF65AE" w:rsidRPr="00767528">
        <w:t>Monge-Najera</w:t>
      </w:r>
      <w:r w:rsidR="00FE68C6" w:rsidRPr="00767528">
        <w:t>, J</w:t>
      </w:r>
      <w:r w:rsidR="00EF65AE" w:rsidRPr="00767528">
        <w:t>.</w:t>
      </w:r>
      <w:r w:rsidR="00D2617D" w:rsidRPr="00767528">
        <w:t xml:space="preserve"> </w:t>
      </w:r>
      <w:r w:rsidR="00D2617D" w:rsidRPr="00767528">
        <w:rPr>
          <w:i/>
        </w:rPr>
        <w:t>The biodiversity of Costa Rica</w:t>
      </w:r>
      <w:r w:rsidR="00D2617D" w:rsidRPr="00767528">
        <w:t>. Santo Domingo, Costa Rica: The National Biodiversity Institute.</w:t>
      </w:r>
    </w:p>
    <w:p w14:paraId="25D9A79A" w14:textId="77777777" w:rsidR="003F3DF1" w:rsidRPr="00767528" w:rsidRDefault="003F3DF1" w:rsidP="00952913">
      <w:pPr>
        <w:tabs>
          <w:tab w:val="left" w:pos="-720"/>
        </w:tabs>
        <w:suppressAutoHyphens/>
        <w:ind w:left="720" w:hanging="720"/>
        <w:rPr>
          <w:i/>
        </w:rPr>
      </w:pPr>
    </w:p>
    <w:p w14:paraId="1E005A61" w14:textId="77777777" w:rsidR="000C4785" w:rsidRDefault="000C4785">
      <w:pPr>
        <w:rPr>
          <w:i/>
        </w:rPr>
      </w:pPr>
      <w:r>
        <w:rPr>
          <w:i/>
        </w:rPr>
        <w:br w:type="page"/>
      </w:r>
    </w:p>
    <w:p w14:paraId="526CAECA" w14:textId="2CADAE31" w:rsidR="003B33A8" w:rsidRPr="00767528" w:rsidRDefault="0003402A" w:rsidP="00952913">
      <w:pPr>
        <w:tabs>
          <w:tab w:val="left" w:pos="-720"/>
        </w:tabs>
        <w:suppressAutoHyphens/>
        <w:ind w:left="720" w:hanging="720"/>
        <w:rPr>
          <w:i/>
        </w:rPr>
      </w:pPr>
      <w:r w:rsidRPr="00767528">
        <w:rPr>
          <w:i/>
        </w:rPr>
        <w:lastRenderedPageBreak/>
        <w:t>Book Prefaces</w:t>
      </w:r>
    </w:p>
    <w:p w14:paraId="300EC1C9" w14:textId="6A2DF3F2" w:rsidR="001C0A48" w:rsidRPr="00767528" w:rsidRDefault="001C0A48" w:rsidP="00952913">
      <w:pPr>
        <w:tabs>
          <w:tab w:val="left" w:pos="-720"/>
        </w:tabs>
        <w:suppressAutoHyphens/>
        <w:ind w:left="720" w:hanging="720"/>
      </w:pPr>
      <w:r w:rsidRPr="00767528">
        <w:t xml:space="preserve">Curry, M.J. (2017). Preface to M.L. </w:t>
      </w:r>
      <w:proofErr w:type="spellStart"/>
      <w:r w:rsidR="00791637" w:rsidRPr="00767528">
        <w:t>Cardenás</w:t>
      </w:r>
      <w:proofErr w:type="spellEnd"/>
      <w:r w:rsidR="00791637" w:rsidRPr="00767528">
        <w:t xml:space="preserve"> </w:t>
      </w:r>
      <w:r w:rsidR="006836C0" w:rsidRPr="00767528">
        <w:t>&amp;</w:t>
      </w:r>
      <w:r w:rsidR="00791637" w:rsidRPr="00767528">
        <w:t xml:space="preserve"> N. </w:t>
      </w:r>
      <w:proofErr w:type="spellStart"/>
      <w:r w:rsidR="00791637" w:rsidRPr="00767528">
        <w:t>Bustartos</w:t>
      </w:r>
      <w:proofErr w:type="spellEnd"/>
      <w:r w:rsidR="00791637" w:rsidRPr="00767528">
        <w:t xml:space="preserve"> (Eds.),</w:t>
      </w:r>
      <w:r w:rsidRPr="00767528">
        <w:t xml:space="preserve"> </w:t>
      </w:r>
      <w:r w:rsidRPr="00767528">
        <w:rPr>
          <w:i/>
        </w:rPr>
        <w:t>Research in foreign languages</w:t>
      </w:r>
      <w:r w:rsidRPr="00767528">
        <w:t>. Bogotá, Colombia: National University Press.</w:t>
      </w:r>
    </w:p>
    <w:p w14:paraId="74A09153" w14:textId="77777777" w:rsidR="001C0A48" w:rsidRPr="00767528" w:rsidRDefault="001C0A48" w:rsidP="00952913">
      <w:pPr>
        <w:tabs>
          <w:tab w:val="left" w:pos="-720"/>
        </w:tabs>
        <w:suppressAutoHyphens/>
        <w:ind w:left="720" w:hanging="720"/>
      </w:pPr>
    </w:p>
    <w:p w14:paraId="05989E44" w14:textId="78D07813" w:rsidR="00C24213" w:rsidRPr="00767528" w:rsidRDefault="003B33A8" w:rsidP="007A0CC0">
      <w:pPr>
        <w:tabs>
          <w:tab w:val="left" w:pos="-720"/>
        </w:tabs>
        <w:suppressAutoHyphens/>
        <w:ind w:left="720" w:hanging="720"/>
      </w:pPr>
      <w:r w:rsidRPr="00767528">
        <w:t>Curry, M.J., &amp; Lillis, T.M. (</w:t>
      </w:r>
      <w:r w:rsidR="008C2A5A" w:rsidRPr="00767528">
        <w:t>2017</w:t>
      </w:r>
      <w:r w:rsidRPr="00767528">
        <w:t xml:space="preserve">). Preface to M. Cargill &amp; S. Burgess (Eds.), </w:t>
      </w:r>
      <w:r w:rsidRPr="00767528">
        <w:rPr>
          <w:i/>
        </w:rPr>
        <w:t>Publishing research in English as an Additional Language: Practices, pathways and potentials.</w:t>
      </w:r>
      <w:r w:rsidRPr="00767528">
        <w:t xml:space="preserve"> Adelaide, Australia:</w:t>
      </w:r>
      <w:r w:rsidR="00C24213" w:rsidRPr="00767528">
        <w:t xml:space="preserve"> </w:t>
      </w:r>
      <w:r w:rsidR="009C4279" w:rsidRPr="00767528">
        <w:t xml:space="preserve">University of </w:t>
      </w:r>
      <w:r w:rsidR="00C24213" w:rsidRPr="00767528">
        <w:t>Adelaide Press</w:t>
      </w:r>
      <w:r w:rsidR="00770631" w:rsidRPr="00767528">
        <w:t>.</w:t>
      </w:r>
    </w:p>
    <w:p w14:paraId="56E65A3C" w14:textId="77777777" w:rsidR="003F3DF1" w:rsidRPr="00767528" w:rsidRDefault="003F3DF1" w:rsidP="003F3DF1">
      <w:pPr>
        <w:rPr>
          <w:b/>
        </w:rPr>
      </w:pPr>
    </w:p>
    <w:p w14:paraId="3BE0060C" w14:textId="3365792C" w:rsidR="00D2617D" w:rsidRPr="00767528" w:rsidRDefault="009129C4" w:rsidP="00463768">
      <w:pPr>
        <w:jc w:val="center"/>
        <w:rPr>
          <w:b/>
        </w:rPr>
      </w:pPr>
      <w:r w:rsidRPr="00767528">
        <w:rPr>
          <w:b/>
        </w:rPr>
        <w:t xml:space="preserve">INTERNATIONAL </w:t>
      </w:r>
      <w:r w:rsidR="00D2617D" w:rsidRPr="00767528">
        <w:rPr>
          <w:b/>
        </w:rPr>
        <w:t>CONFERENCE</w:t>
      </w:r>
      <w:r w:rsidR="008F7390" w:rsidRPr="00767528">
        <w:rPr>
          <w:b/>
        </w:rPr>
        <w:t>S AND</w:t>
      </w:r>
      <w:r w:rsidR="00D2617D" w:rsidRPr="00767528">
        <w:rPr>
          <w:b/>
        </w:rPr>
        <w:t xml:space="preserve"> PRESENTATIONS</w:t>
      </w:r>
    </w:p>
    <w:p w14:paraId="5AB26ED5" w14:textId="2D7E5218" w:rsidR="00943314" w:rsidRPr="00767528" w:rsidRDefault="00585415" w:rsidP="0036232A">
      <w:pPr>
        <w:pStyle w:val="PlainText"/>
        <w:ind w:left="720" w:hanging="720"/>
        <w:rPr>
          <w:rFonts w:ascii="Times New Roman" w:hAnsi="Times New Roman"/>
          <w:i/>
          <w:sz w:val="24"/>
          <w:szCs w:val="24"/>
        </w:rPr>
      </w:pPr>
      <w:r w:rsidRPr="00767528">
        <w:rPr>
          <w:rFonts w:ascii="Times New Roman" w:hAnsi="Times New Roman"/>
          <w:i/>
          <w:sz w:val="24"/>
          <w:szCs w:val="24"/>
        </w:rPr>
        <w:t>Plenary/Keynote Addresses</w:t>
      </w:r>
    </w:p>
    <w:p w14:paraId="65E82973" w14:textId="5855C481" w:rsidR="001341E8" w:rsidRPr="00767528" w:rsidRDefault="001341E8" w:rsidP="00E66DCB">
      <w:pPr>
        <w:ind w:left="720" w:hanging="720"/>
      </w:pPr>
      <w:r w:rsidRPr="00767528">
        <w:rPr>
          <w:snapToGrid w:val="0"/>
        </w:rPr>
        <w:t xml:space="preserve">Curry, M.J. April 2018. </w:t>
      </w:r>
      <w:r w:rsidR="007F4408" w:rsidRPr="00767528">
        <w:rPr>
          <w:iCs/>
          <w:color w:val="000000"/>
        </w:rPr>
        <w:t>Responding to the presumed dominance of English as a global academic lingua franca: Strategies and tactics of multilingual scholars.</w:t>
      </w:r>
      <w:r w:rsidR="007F4408" w:rsidRPr="00767528">
        <w:rPr>
          <w:i/>
          <w:iCs/>
          <w:color w:val="000000"/>
        </w:rPr>
        <w:t xml:space="preserve"> </w:t>
      </w:r>
      <w:r w:rsidR="007F4408" w:rsidRPr="00767528">
        <w:rPr>
          <w:snapToGrid w:val="0"/>
        </w:rPr>
        <w:t xml:space="preserve">Plenary talk, </w:t>
      </w:r>
      <w:r w:rsidRPr="00767528">
        <w:rPr>
          <w:snapToGrid w:val="0"/>
        </w:rPr>
        <w:t xml:space="preserve">Writing Symposium, </w:t>
      </w:r>
      <w:r w:rsidRPr="00767528">
        <w:t>International Writing Center</w:t>
      </w:r>
      <w:r w:rsidR="00077905" w:rsidRPr="00767528">
        <w:t xml:space="preserve">, </w:t>
      </w:r>
      <w:r w:rsidR="007F4408" w:rsidRPr="00767528">
        <w:t xml:space="preserve">Georg-August University, </w:t>
      </w:r>
      <w:r w:rsidR="00934AAD" w:rsidRPr="00767528">
        <w:t>Göt</w:t>
      </w:r>
      <w:r w:rsidRPr="00767528">
        <w:t>tingen, Germany</w:t>
      </w:r>
    </w:p>
    <w:p w14:paraId="20AB19ED" w14:textId="77777777" w:rsidR="007A0CC0" w:rsidRPr="00767528" w:rsidRDefault="007A0CC0" w:rsidP="00952913">
      <w:pPr>
        <w:ind w:left="720" w:hanging="720"/>
        <w:rPr>
          <w:snapToGrid w:val="0"/>
        </w:rPr>
      </w:pPr>
    </w:p>
    <w:p w14:paraId="7FCE5683" w14:textId="5CF7920E" w:rsidR="0083670E" w:rsidRPr="00767528" w:rsidRDefault="0083670E" w:rsidP="00952913">
      <w:pPr>
        <w:ind w:left="720" w:hanging="720"/>
      </w:pPr>
      <w:r w:rsidRPr="00767528">
        <w:rPr>
          <w:snapToGrid w:val="0"/>
        </w:rPr>
        <w:t xml:space="preserve">Curry, M.J. November 2017. </w:t>
      </w:r>
      <w:r w:rsidR="001C0A48" w:rsidRPr="00767528">
        <w:rPr>
          <w:snapToGrid w:val="0"/>
        </w:rPr>
        <w:t xml:space="preserve">Language choice in academic publishing by multilingual scholars: </w:t>
      </w:r>
      <w:r w:rsidR="00007204" w:rsidRPr="00767528">
        <w:rPr>
          <w:snapToGrid w:val="0"/>
        </w:rPr>
        <w:t>P</w:t>
      </w:r>
      <w:r w:rsidR="001C0A48" w:rsidRPr="00767528">
        <w:rPr>
          <w:snapToGrid w:val="0"/>
        </w:rPr>
        <w:t>olicymaking and institutional scale-jumping.</w:t>
      </w:r>
      <w:r w:rsidRPr="00767528">
        <w:rPr>
          <w:snapToGrid w:val="0"/>
        </w:rPr>
        <w:t xml:space="preserve"> </w:t>
      </w:r>
      <w:r w:rsidRPr="00767528">
        <w:t>XXII Annual Conference of the Chilean National Association of Linguistics (SOCHIL). Talca, Chile</w:t>
      </w:r>
    </w:p>
    <w:p w14:paraId="7FF46B0B" w14:textId="77777777" w:rsidR="006836C0" w:rsidRPr="00767528" w:rsidRDefault="006836C0" w:rsidP="00952913">
      <w:pPr>
        <w:ind w:left="720" w:hanging="720"/>
      </w:pPr>
    </w:p>
    <w:p w14:paraId="3CAA01BF" w14:textId="77777777" w:rsidR="00A9072C" w:rsidRPr="00767528" w:rsidRDefault="00125FBB" w:rsidP="00A9072C">
      <w:pPr>
        <w:ind w:left="720" w:hanging="720"/>
      </w:pPr>
      <w:r w:rsidRPr="00767528">
        <w:rPr>
          <w:snapToGrid w:val="0"/>
        </w:rPr>
        <w:t xml:space="preserve">Curry, M.J. June 2016. </w:t>
      </w:r>
      <w:r w:rsidR="001C0A48" w:rsidRPr="00767528">
        <w:rPr>
          <w:bCs/>
          <w:snapToGrid w:val="0"/>
        </w:rPr>
        <w:t xml:space="preserve">Pressures and tensions in academic publishing in English: </w:t>
      </w:r>
      <w:r w:rsidR="001C0A48" w:rsidRPr="00767528">
        <w:rPr>
          <w:bCs/>
          <w:snapToGrid w:val="0"/>
        </w:rPr>
        <w:br/>
        <w:t>The example of Chile.</w:t>
      </w:r>
      <w:r w:rsidR="001C0A48" w:rsidRPr="00767528">
        <w:rPr>
          <w:b/>
          <w:bCs/>
          <w:snapToGrid w:val="0"/>
        </w:rPr>
        <w:t xml:space="preserve"> </w:t>
      </w:r>
      <w:r w:rsidR="0083670E" w:rsidRPr="00767528">
        <w:t>Eight</w:t>
      </w:r>
      <w:r w:rsidR="001C0A48" w:rsidRPr="00767528">
        <w:t>h</w:t>
      </w:r>
      <w:r w:rsidR="0083670E" w:rsidRPr="00767528">
        <w:t> International Colloquium o</w:t>
      </w:r>
      <w:r w:rsidRPr="00767528">
        <w:t>n Research in Foreign Languages. U</w:t>
      </w:r>
      <w:r w:rsidR="007B27E4" w:rsidRPr="00767528">
        <w:t>niversidad Nacio</w:t>
      </w:r>
      <w:r w:rsidRPr="00767528">
        <w:t>nal de Colombia, Bogotá, Colombia</w:t>
      </w:r>
    </w:p>
    <w:p w14:paraId="04FAF93F" w14:textId="77777777" w:rsidR="00A9072C" w:rsidRPr="00767528" w:rsidRDefault="00A9072C" w:rsidP="00A9072C">
      <w:pPr>
        <w:ind w:left="720" w:hanging="720"/>
        <w:rPr>
          <w:snapToGrid w:val="0"/>
        </w:rPr>
      </w:pPr>
    </w:p>
    <w:p w14:paraId="05E85B69" w14:textId="6111DA92" w:rsidR="007176EF" w:rsidRPr="00767528" w:rsidRDefault="007176EF" w:rsidP="00A9072C">
      <w:pPr>
        <w:ind w:left="720" w:hanging="720"/>
      </w:pPr>
      <w:r w:rsidRPr="00767528">
        <w:rPr>
          <w:snapToGrid w:val="0"/>
        </w:rPr>
        <w:t xml:space="preserve">Lillis, T.M., &amp; Curry, M.J. October 2015. </w:t>
      </w:r>
      <w:r w:rsidRPr="00767528">
        <w:rPr>
          <w:bCs/>
          <w:iCs/>
        </w:rPr>
        <w:t xml:space="preserve">Does language matter? The politics of English, language and uptake in international academic journal article reviews. Plenary talk, Publishing and Presenting Research Internationally: </w:t>
      </w:r>
      <w:r w:rsidRPr="00767528">
        <w:t>Issues for Speakers of English as an Additional Language</w:t>
      </w:r>
      <w:r w:rsidRPr="00767528">
        <w:rPr>
          <w:bCs/>
          <w:iCs/>
        </w:rPr>
        <w:t>, Coimbra, Portugal</w:t>
      </w:r>
    </w:p>
    <w:p w14:paraId="4E6A8112" w14:textId="2FF28516" w:rsidR="007176EF" w:rsidRPr="00767528" w:rsidRDefault="007176EF" w:rsidP="00952913">
      <w:pPr>
        <w:ind w:left="720" w:hanging="720"/>
        <w:rPr>
          <w:snapToGrid w:val="0"/>
        </w:rPr>
      </w:pPr>
    </w:p>
    <w:p w14:paraId="0177B152" w14:textId="10873C64" w:rsidR="00585415" w:rsidRPr="00767528" w:rsidRDefault="00585415" w:rsidP="00952913">
      <w:pPr>
        <w:ind w:left="720" w:hanging="720"/>
      </w:pPr>
      <w:r w:rsidRPr="00767528">
        <w:rPr>
          <w:snapToGrid w:val="0"/>
        </w:rPr>
        <w:t xml:space="preserve">Curry, </w:t>
      </w:r>
      <w:r w:rsidR="0011153A" w:rsidRPr="00767528">
        <w:rPr>
          <w:snapToGrid w:val="0"/>
        </w:rPr>
        <w:t>M.J.</w:t>
      </w:r>
      <w:r w:rsidR="00C82AF0" w:rsidRPr="00767528">
        <w:rPr>
          <w:snapToGrid w:val="0"/>
        </w:rPr>
        <w:t>,</w:t>
      </w:r>
      <w:r w:rsidRPr="00767528">
        <w:rPr>
          <w:snapToGrid w:val="0"/>
        </w:rPr>
        <w:t xml:space="preserve"> &amp; Lillis, T.M. June 2011. </w:t>
      </w:r>
      <w:r w:rsidRPr="00767528">
        <w:t xml:space="preserve">Publishing in English: Mobilizing the resources of academic research networks. </w:t>
      </w:r>
      <w:r w:rsidRPr="00767528">
        <w:rPr>
          <w:snapToGrid w:val="0"/>
        </w:rPr>
        <w:t>Plenary talk at the Symposium on Second Language Writing, Taipei, Taiwan</w:t>
      </w:r>
    </w:p>
    <w:p w14:paraId="67DA3E33" w14:textId="77777777" w:rsidR="00585415" w:rsidRPr="00767528" w:rsidRDefault="00585415" w:rsidP="00952913">
      <w:pPr>
        <w:ind w:left="720" w:hanging="720"/>
        <w:rPr>
          <w:snapToGrid w:val="0"/>
        </w:rPr>
      </w:pPr>
    </w:p>
    <w:p w14:paraId="3A911933" w14:textId="77777777" w:rsidR="00585415" w:rsidRPr="00767528" w:rsidRDefault="00585415" w:rsidP="00952913">
      <w:pPr>
        <w:ind w:left="720" w:hanging="720"/>
      </w:pPr>
      <w:r w:rsidRPr="00767528">
        <w:rPr>
          <w:snapToGrid w:val="0"/>
        </w:rPr>
        <w:t>Lillis, T.M.</w:t>
      </w:r>
      <w:r w:rsidR="00C82AF0" w:rsidRPr="00767528">
        <w:rPr>
          <w:snapToGrid w:val="0"/>
        </w:rPr>
        <w:t>,</w:t>
      </w:r>
      <w:r w:rsidRPr="00767528">
        <w:rPr>
          <w:snapToGrid w:val="0"/>
        </w:rPr>
        <w:t xml:space="preserve"> &amp; Curry, M.J. November 2010. Publish (in English) or perish! Multilingual scholars writing for publication in a </w:t>
      </w:r>
      <w:proofErr w:type="spellStart"/>
      <w:r w:rsidRPr="00767528">
        <w:rPr>
          <w:snapToGrid w:val="0"/>
        </w:rPr>
        <w:t>globalised</w:t>
      </w:r>
      <w:proofErr w:type="spellEnd"/>
      <w:r w:rsidRPr="00767528">
        <w:rPr>
          <w:snapToGrid w:val="0"/>
        </w:rPr>
        <w:t xml:space="preserve"> world. Plenary talk at the conference, </w:t>
      </w:r>
      <w:r w:rsidRPr="00767528">
        <w:t>Academic literacies in the university and the workplace: Perspectives from</w:t>
      </w:r>
      <w:r w:rsidRPr="00767528">
        <w:rPr>
          <w:i/>
        </w:rPr>
        <w:t xml:space="preserve"> </w:t>
      </w:r>
      <w:r w:rsidRPr="00767528">
        <w:t>research and practice. University of Nottingham, UK</w:t>
      </w:r>
    </w:p>
    <w:p w14:paraId="6B808354" w14:textId="77777777" w:rsidR="00585415" w:rsidRPr="00767528" w:rsidRDefault="00585415" w:rsidP="00952913">
      <w:pPr>
        <w:ind w:left="720" w:hanging="720"/>
      </w:pPr>
    </w:p>
    <w:p w14:paraId="44DA2314" w14:textId="370DAD25" w:rsidR="0066139D" w:rsidRPr="00767528" w:rsidRDefault="00585415" w:rsidP="00952913">
      <w:pPr>
        <w:ind w:left="720" w:hanging="720"/>
      </w:pPr>
      <w:r w:rsidRPr="00767528">
        <w:t>Curry, M.J. April 2008. From text to social context: A sociocultural approach to teaching second language writing. Keynote speech at the ESL/EFL Languages and Cultures Conference, Fortune Institute of Technology, Kaohsiung County, Taiwan</w:t>
      </w:r>
    </w:p>
    <w:p w14:paraId="70BE9D5C" w14:textId="77777777" w:rsidR="001069FC" w:rsidRPr="00767528" w:rsidRDefault="001069FC">
      <w:pPr>
        <w:rPr>
          <w:snapToGrid w:val="0"/>
          <w:lang w:val="en-GB"/>
        </w:rPr>
      </w:pPr>
      <w:r w:rsidRPr="00767528">
        <w:rPr>
          <w:snapToGrid w:val="0"/>
        </w:rPr>
        <w:br w:type="page"/>
      </w:r>
    </w:p>
    <w:p w14:paraId="68F5BAFC" w14:textId="7D8BA179" w:rsidR="007A0CC0" w:rsidRPr="00767528" w:rsidRDefault="00585415" w:rsidP="007A0CC0">
      <w:pPr>
        <w:pStyle w:val="PlainText"/>
        <w:ind w:left="720" w:hanging="720"/>
        <w:rPr>
          <w:rFonts w:ascii="Times New Roman" w:hAnsi="Times New Roman"/>
          <w:snapToGrid w:val="0"/>
          <w:sz w:val="24"/>
          <w:szCs w:val="24"/>
        </w:rPr>
      </w:pPr>
      <w:r w:rsidRPr="00767528">
        <w:rPr>
          <w:rFonts w:ascii="Times New Roman" w:hAnsi="Times New Roman"/>
          <w:snapToGrid w:val="0"/>
          <w:sz w:val="24"/>
          <w:szCs w:val="24"/>
        </w:rPr>
        <w:lastRenderedPageBreak/>
        <w:t xml:space="preserve">Curry, </w:t>
      </w:r>
      <w:r w:rsidR="0011153A" w:rsidRPr="00767528">
        <w:rPr>
          <w:rFonts w:ascii="Times New Roman" w:hAnsi="Times New Roman"/>
          <w:snapToGrid w:val="0"/>
          <w:sz w:val="24"/>
          <w:szCs w:val="24"/>
        </w:rPr>
        <w:t>M.J.</w:t>
      </w:r>
      <w:r w:rsidR="00C82AF0" w:rsidRPr="00767528">
        <w:rPr>
          <w:rFonts w:ascii="Times New Roman" w:hAnsi="Times New Roman"/>
          <w:snapToGrid w:val="0"/>
          <w:sz w:val="24"/>
          <w:szCs w:val="24"/>
        </w:rPr>
        <w:t>,</w:t>
      </w:r>
      <w:r w:rsidRPr="00767528">
        <w:rPr>
          <w:rFonts w:ascii="Times New Roman" w:hAnsi="Times New Roman"/>
          <w:snapToGrid w:val="0"/>
          <w:sz w:val="24"/>
          <w:szCs w:val="24"/>
        </w:rPr>
        <w:t xml:space="preserve"> &amp; Lillis, T.M. May 2003. Professional academic writing by “periphery” scholars: Interactions with “literacy brokers” in the production of text. Plenary speakers at the Canadian Association of Teachers of Technical Writing Conference, Halifax, Nova Scotia, Canada</w:t>
      </w:r>
    </w:p>
    <w:p w14:paraId="33FBE67F" w14:textId="0A3D96E1" w:rsidR="00A9072C" w:rsidRPr="00767528" w:rsidRDefault="00A9072C">
      <w:pPr>
        <w:rPr>
          <w:i/>
          <w:lang w:val="en-GB"/>
        </w:rPr>
      </w:pPr>
    </w:p>
    <w:p w14:paraId="240712AC" w14:textId="2B389013" w:rsidR="00C44BC2" w:rsidRPr="00767528" w:rsidRDefault="00585415" w:rsidP="00C44BC2">
      <w:pPr>
        <w:pStyle w:val="PlainText"/>
        <w:rPr>
          <w:rFonts w:ascii="Times New Roman" w:hAnsi="Times New Roman"/>
          <w:i/>
          <w:sz w:val="24"/>
          <w:szCs w:val="24"/>
        </w:rPr>
      </w:pPr>
      <w:r w:rsidRPr="00767528">
        <w:rPr>
          <w:rFonts w:ascii="Times New Roman" w:hAnsi="Times New Roman"/>
          <w:i/>
          <w:sz w:val="24"/>
          <w:szCs w:val="24"/>
        </w:rPr>
        <w:t xml:space="preserve">Other </w:t>
      </w:r>
      <w:r w:rsidR="00BC3B61" w:rsidRPr="00767528">
        <w:rPr>
          <w:rFonts w:ascii="Times New Roman" w:hAnsi="Times New Roman"/>
          <w:i/>
          <w:sz w:val="24"/>
          <w:szCs w:val="24"/>
        </w:rPr>
        <w:t xml:space="preserve">Invited </w:t>
      </w:r>
      <w:r w:rsidR="007A4F92" w:rsidRPr="00767528">
        <w:rPr>
          <w:rFonts w:ascii="Times New Roman" w:hAnsi="Times New Roman"/>
          <w:i/>
          <w:sz w:val="24"/>
          <w:szCs w:val="24"/>
        </w:rPr>
        <w:t xml:space="preserve">International </w:t>
      </w:r>
      <w:r w:rsidR="00BC3B61" w:rsidRPr="00767528">
        <w:rPr>
          <w:rFonts w:ascii="Times New Roman" w:hAnsi="Times New Roman"/>
          <w:i/>
          <w:sz w:val="24"/>
          <w:szCs w:val="24"/>
        </w:rPr>
        <w:t>A</w:t>
      </w:r>
      <w:r w:rsidR="00D2617D" w:rsidRPr="00767528">
        <w:rPr>
          <w:rFonts w:ascii="Times New Roman" w:hAnsi="Times New Roman"/>
          <w:i/>
          <w:sz w:val="24"/>
          <w:szCs w:val="24"/>
        </w:rPr>
        <w:t>ddress</w:t>
      </w:r>
      <w:r w:rsidR="002A2E27" w:rsidRPr="00767528">
        <w:rPr>
          <w:rFonts w:ascii="Times New Roman" w:hAnsi="Times New Roman"/>
          <w:i/>
          <w:sz w:val="24"/>
          <w:szCs w:val="24"/>
        </w:rPr>
        <w:t>es</w:t>
      </w:r>
    </w:p>
    <w:p w14:paraId="1F371140" w14:textId="05BDD9CB" w:rsidR="00C44BC2" w:rsidRPr="00767528" w:rsidRDefault="00C44BC2" w:rsidP="0063664F">
      <w:pPr>
        <w:ind w:left="720" w:hanging="720"/>
      </w:pPr>
      <w:r w:rsidRPr="00767528">
        <w:t xml:space="preserve">Curry, M.J., &amp; Lillis, T. September 2018. </w:t>
      </w:r>
      <w:r w:rsidR="0063664F" w:rsidRPr="00767528">
        <w:t>“Global academic publishing: current achievements, future challenges</w:t>
      </w:r>
      <w:r w:rsidR="0036232A" w:rsidRPr="00767528">
        <w:t>,</w:t>
      </w:r>
      <w:r w:rsidR="0063664F" w:rsidRPr="00767528">
        <w:t>”</w:t>
      </w:r>
      <w:r w:rsidRPr="00767528">
        <w:t xml:space="preserve"> </w:t>
      </w:r>
      <w:r w:rsidR="0063664F" w:rsidRPr="00767528">
        <w:t xml:space="preserve">framing paper for the </w:t>
      </w:r>
      <w:r w:rsidRPr="00767528">
        <w:t>invited colloquium, “Introdu</w:t>
      </w:r>
      <w:r w:rsidR="0063664F" w:rsidRPr="00767528">
        <w:t>cing Global Academic Publishing,</w:t>
      </w:r>
      <w:r w:rsidRPr="00767528">
        <w:t xml:space="preserve">” </w:t>
      </w:r>
      <w:r w:rsidR="0063664F" w:rsidRPr="00767528">
        <w:t xml:space="preserve">organized by M.J. Curry and T. Lillis. </w:t>
      </w:r>
      <w:r w:rsidRPr="00767528">
        <w:t>Publishing and Presenting Research Internationally by Speakers of English as an Additional Language (PRISEAL)</w:t>
      </w:r>
      <w:r w:rsidR="0063664F" w:rsidRPr="00767528">
        <w:t xml:space="preserve"> Conference, Reykjavik, Iceland</w:t>
      </w:r>
    </w:p>
    <w:p w14:paraId="41D856CC" w14:textId="77777777" w:rsidR="00C44BC2" w:rsidRPr="00767528" w:rsidRDefault="00C44BC2" w:rsidP="0063664F">
      <w:pPr>
        <w:widowControl w:val="0"/>
        <w:autoSpaceDE w:val="0"/>
        <w:autoSpaceDN w:val="0"/>
        <w:adjustRightInd w:val="0"/>
        <w:ind w:left="720" w:hanging="720"/>
      </w:pPr>
    </w:p>
    <w:p w14:paraId="6D607369" w14:textId="34F08D06" w:rsidR="00E66DCB" w:rsidRPr="00767528" w:rsidRDefault="00EC7332" w:rsidP="00943314">
      <w:pPr>
        <w:widowControl w:val="0"/>
        <w:autoSpaceDE w:val="0"/>
        <w:autoSpaceDN w:val="0"/>
        <w:adjustRightInd w:val="0"/>
        <w:ind w:left="720" w:hanging="720"/>
        <w:rPr>
          <w:b/>
        </w:rPr>
      </w:pPr>
      <w:r w:rsidRPr="00767528">
        <w:t>Curr</w:t>
      </w:r>
      <w:r w:rsidR="00094601" w:rsidRPr="00767528">
        <w:t>y, M.J. March 2018. Organizer</w:t>
      </w:r>
      <w:r w:rsidR="0063664F" w:rsidRPr="00767528">
        <w:t xml:space="preserve"> and participant</w:t>
      </w:r>
      <w:r w:rsidR="00094601" w:rsidRPr="00767528">
        <w:t>, “</w:t>
      </w:r>
      <w:r w:rsidRPr="00767528">
        <w:t>Becoming a journal manuscript referee: Editors’ perspectives.</w:t>
      </w:r>
      <w:r w:rsidR="00094601" w:rsidRPr="00767528">
        <w:t>”</w:t>
      </w:r>
      <w:r w:rsidRPr="00767528">
        <w:rPr>
          <w:b/>
        </w:rPr>
        <w:t xml:space="preserve"> </w:t>
      </w:r>
      <w:r w:rsidRPr="00767528">
        <w:t>Invited session. TESOL conference, Chicago, IL</w:t>
      </w:r>
    </w:p>
    <w:p w14:paraId="28386839" w14:textId="77777777" w:rsidR="00E66DCB" w:rsidRPr="00767528" w:rsidRDefault="00E66DCB" w:rsidP="0063664F">
      <w:pPr>
        <w:widowControl w:val="0"/>
        <w:autoSpaceDE w:val="0"/>
        <w:autoSpaceDN w:val="0"/>
        <w:adjustRightInd w:val="0"/>
        <w:ind w:left="720" w:hanging="720"/>
      </w:pPr>
    </w:p>
    <w:p w14:paraId="274C8A8E" w14:textId="47710F52" w:rsidR="00FC62D6" w:rsidRPr="00767528" w:rsidRDefault="009C4279" w:rsidP="0063664F">
      <w:pPr>
        <w:widowControl w:val="0"/>
        <w:autoSpaceDE w:val="0"/>
        <w:autoSpaceDN w:val="0"/>
        <w:adjustRightInd w:val="0"/>
        <w:ind w:left="720" w:hanging="720"/>
      </w:pPr>
      <w:r w:rsidRPr="00767528">
        <w:t xml:space="preserve">Curry, M.J. July 2017. </w:t>
      </w:r>
      <w:r w:rsidR="009974E6" w:rsidRPr="00767528">
        <w:t xml:space="preserve">How is English nested in policies for grants, fellowships, and publications?: The case of Chile. </w:t>
      </w:r>
      <w:r w:rsidRPr="00767528">
        <w:t>Presentation in</w:t>
      </w:r>
      <w:r w:rsidRPr="00767528">
        <w:rPr>
          <w:bCs/>
        </w:rPr>
        <w:t xml:space="preserve"> ‘Current debates and future directions for research on academic publishing and </w:t>
      </w:r>
      <w:r w:rsidR="009974E6" w:rsidRPr="00767528">
        <w:rPr>
          <w:bCs/>
        </w:rPr>
        <w:t xml:space="preserve">presenting in a global context’, the </w:t>
      </w:r>
      <w:r w:rsidR="0095659A" w:rsidRPr="00767528">
        <w:rPr>
          <w:bCs/>
        </w:rPr>
        <w:t>symposium</w:t>
      </w:r>
      <w:r w:rsidR="009974E6" w:rsidRPr="00767528">
        <w:rPr>
          <w:bCs/>
        </w:rPr>
        <w:t xml:space="preserve"> of the AILA Research Network, </w:t>
      </w:r>
      <w:r w:rsidRPr="00767528">
        <w:t xml:space="preserve">Publishing and Presenting Academic Research in a </w:t>
      </w:r>
      <w:r w:rsidR="009974E6" w:rsidRPr="00767528">
        <w:t>Global Context</w:t>
      </w:r>
      <w:r w:rsidRPr="00767528">
        <w:t>, organized M.J. Curry and T. Lillis. International Association of Applied Linguistics (AILA), Rio de Janeiro, Brazil</w:t>
      </w:r>
    </w:p>
    <w:p w14:paraId="3BFF835B" w14:textId="77777777" w:rsidR="00B7375D" w:rsidRPr="00767528" w:rsidRDefault="00B7375D" w:rsidP="00952913">
      <w:pPr>
        <w:widowControl w:val="0"/>
        <w:autoSpaceDE w:val="0"/>
        <w:autoSpaceDN w:val="0"/>
        <w:adjustRightInd w:val="0"/>
        <w:ind w:left="720" w:hanging="720"/>
      </w:pPr>
    </w:p>
    <w:p w14:paraId="6D889F5C" w14:textId="44FF6B74" w:rsidR="009974E6" w:rsidRPr="00767528" w:rsidRDefault="009974E6" w:rsidP="00952913">
      <w:pPr>
        <w:widowControl w:val="0"/>
        <w:autoSpaceDE w:val="0"/>
        <w:autoSpaceDN w:val="0"/>
        <w:adjustRightInd w:val="0"/>
        <w:ind w:left="720" w:hanging="720"/>
      </w:pPr>
      <w:r w:rsidRPr="00767528">
        <w:t>Curry, M.J. July 2017. Global academic publishing: Policies, pressures, tensions. Talk at the University of Campinas, Brazil</w:t>
      </w:r>
    </w:p>
    <w:p w14:paraId="552E5C5D" w14:textId="77777777" w:rsidR="00904474" w:rsidRPr="00767528" w:rsidRDefault="00904474" w:rsidP="00952913">
      <w:pPr>
        <w:widowControl w:val="0"/>
        <w:autoSpaceDE w:val="0"/>
        <w:autoSpaceDN w:val="0"/>
        <w:adjustRightInd w:val="0"/>
        <w:ind w:left="720" w:hanging="720"/>
      </w:pPr>
    </w:p>
    <w:p w14:paraId="49183BAF" w14:textId="6A54E050" w:rsidR="00896431" w:rsidRPr="00767528" w:rsidRDefault="009974E6" w:rsidP="00952913">
      <w:pPr>
        <w:widowControl w:val="0"/>
        <w:autoSpaceDE w:val="0"/>
        <w:autoSpaceDN w:val="0"/>
        <w:adjustRightInd w:val="0"/>
        <w:ind w:left="720" w:hanging="720"/>
      </w:pPr>
      <w:r w:rsidRPr="00767528">
        <w:t>Curry, M.J. June 2017. Responding to pressures for English-medium scholarly publishing: Strategies and tactics of multilingual scholars. Focus speaker, International Association of World Englishes conference, Syracuse University, Syracuse, NY</w:t>
      </w:r>
    </w:p>
    <w:p w14:paraId="12B2E2CD" w14:textId="2EA519E7" w:rsidR="00896431" w:rsidRPr="00767528" w:rsidRDefault="00896431" w:rsidP="00952913"/>
    <w:p w14:paraId="400EBBA5" w14:textId="41B68902" w:rsidR="007D2321" w:rsidRPr="00767528" w:rsidRDefault="00A652C6" w:rsidP="00952913">
      <w:pPr>
        <w:widowControl w:val="0"/>
        <w:autoSpaceDE w:val="0"/>
        <w:autoSpaceDN w:val="0"/>
        <w:adjustRightInd w:val="0"/>
        <w:ind w:left="720" w:hanging="720"/>
      </w:pPr>
      <w:r w:rsidRPr="00767528">
        <w:t xml:space="preserve">Curry, M.J. October 2014. </w:t>
      </w:r>
      <w:r w:rsidR="004D2F51" w:rsidRPr="00767528">
        <w:t>Publishing in English by multilingual scholars</w:t>
      </w:r>
      <w:r w:rsidRPr="00767528">
        <w:t>: Issues and responses.</w:t>
      </w:r>
      <w:r w:rsidR="004D2F51" w:rsidRPr="00767528">
        <w:t xml:space="preserve"> School of Computer and Communication Sciences, Lausanne Federal Polytechnic Institute, Switzerland</w:t>
      </w:r>
    </w:p>
    <w:p w14:paraId="66F72C1E" w14:textId="73B39A7A" w:rsidR="006A5377" w:rsidRPr="00767528" w:rsidRDefault="006A5377" w:rsidP="00952913">
      <w:pPr>
        <w:rPr>
          <w:color w:val="000000"/>
          <w:lang w:val="en-GB"/>
        </w:rPr>
      </w:pPr>
    </w:p>
    <w:p w14:paraId="37D763E7" w14:textId="57659F3E" w:rsidR="00A37FB7" w:rsidRPr="00767528" w:rsidRDefault="007436CB" w:rsidP="00952913">
      <w:pPr>
        <w:widowControl w:val="0"/>
        <w:autoSpaceDE w:val="0"/>
        <w:autoSpaceDN w:val="0"/>
        <w:adjustRightInd w:val="0"/>
        <w:ind w:left="720" w:hanging="720"/>
      </w:pPr>
      <w:r w:rsidRPr="00767528">
        <w:rPr>
          <w:color w:val="000000"/>
          <w:lang w:val="en-GB"/>
        </w:rPr>
        <w:t>Curry, M.J. August 2014</w:t>
      </w:r>
      <w:r w:rsidR="00217F79" w:rsidRPr="00767528">
        <w:rPr>
          <w:color w:val="000000"/>
          <w:lang w:val="en-GB"/>
        </w:rPr>
        <w:t>. Participant in the invited colloquium,</w:t>
      </w:r>
      <w:r w:rsidR="00E00030" w:rsidRPr="00767528">
        <w:rPr>
          <w:color w:val="000000"/>
          <w:lang w:val="en-GB"/>
        </w:rPr>
        <w:t xml:space="preserve"> </w:t>
      </w:r>
      <w:r w:rsidR="00217F79" w:rsidRPr="00767528">
        <w:rPr>
          <w:color w:val="000000"/>
          <w:lang w:val="en-GB"/>
        </w:rPr>
        <w:t>“Rethinking 'Engli</w:t>
      </w:r>
      <w:r w:rsidR="00C44BC2" w:rsidRPr="00767528">
        <w:rPr>
          <w:color w:val="000000"/>
          <w:lang w:val="en-GB"/>
        </w:rPr>
        <w:t>sh' in High-Stakes Encounters: T</w:t>
      </w:r>
      <w:r w:rsidR="00217F79" w:rsidRPr="00767528">
        <w:rPr>
          <w:color w:val="000000"/>
          <w:lang w:val="en-GB"/>
        </w:rPr>
        <w:t xml:space="preserve">he Significance of English as a Lingua Franca.” Convenor: Barbara </w:t>
      </w:r>
      <w:proofErr w:type="spellStart"/>
      <w:r w:rsidR="00217F79" w:rsidRPr="00767528">
        <w:rPr>
          <w:color w:val="000000"/>
          <w:lang w:val="en-GB"/>
        </w:rPr>
        <w:t>Seidlhofer</w:t>
      </w:r>
      <w:proofErr w:type="spellEnd"/>
      <w:r w:rsidR="00217F79" w:rsidRPr="00767528">
        <w:rPr>
          <w:color w:val="000000"/>
          <w:lang w:val="en-GB"/>
        </w:rPr>
        <w:t xml:space="preserve">. </w:t>
      </w:r>
      <w:r w:rsidR="00217F79" w:rsidRPr="00767528">
        <w:t>International Associati</w:t>
      </w:r>
      <w:r w:rsidR="006E1080" w:rsidRPr="00767528">
        <w:t>on of Applied Linguistics</w:t>
      </w:r>
      <w:r w:rsidR="00217F79" w:rsidRPr="00767528">
        <w:t>, Brisbane, Australia</w:t>
      </w:r>
    </w:p>
    <w:p w14:paraId="5D205368" w14:textId="77777777" w:rsidR="00A37FB7" w:rsidRPr="00767528" w:rsidRDefault="00A37FB7" w:rsidP="00952913">
      <w:pPr>
        <w:autoSpaceDE w:val="0"/>
        <w:autoSpaceDN w:val="0"/>
        <w:adjustRightInd w:val="0"/>
        <w:ind w:left="720" w:hanging="720"/>
        <w:rPr>
          <w:color w:val="000000"/>
          <w:lang w:val="en-GB"/>
        </w:rPr>
      </w:pPr>
    </w:p>
    <w:p w14:paraId="3C2CA95A" w14:textId="77777777" w:rsidR="00343C5C" w:rsidRPr="00767528" w:rsidRDefault="00343C5C" w:rsidP="00952913">
      <w:pPr>
        <w:autoSpaceDE w:val="0"/>
        <w:autoSpaceDN w:val="0"/>
        <w:adjustRightInd w:val="0"/>
        <w:ind w:left="720" w:hanging="720"/>
        <w:rPr>
          <w:color w:val="000000"/>
          <w:lang w:val="en-GB"/>
        </w:rPr>
      </w:pPr>
      <w:r w:rsidRPr="00767528">
        <w:rPr>
          <w:snapToGrid w:val="0"/>
        </w:rPr>
        <w:t>Curry, M.J.</w:t>
      </w:r>
      <w:r w:rsidR="00DB5F92" w:rsidRPr="00767528">
        <w:rPr>
          <w:snapToGrid w:val="0"/>
        </w:rPr>
        <w:t>,</w:t>
      </w:r>
      <w:r w:rsidRPr="00767528">
        <w:rPr>
          <w:snapToGrid w:val="0"/>
        </w:rPr>
        <w:t xml:space="preserve"> </w:t>
      </w:r>
      <w:r w:rsidR="002F0B9F" w:rsidRPr="00767528">
        <w:rPr>
          <w:snapToGrid w:val="0"/>
        </w:rPr>
        <w:t xml:space="preserve">Lillis, T., </w:t>
      </w:r>
      <w:r w:rsidRPr="00767528">
        <w:rPr>
          <w:snapToGrid w:val="0"/>
        </w:rPr>
        <w:t>&amp; Hanauer, D. August 2014. Organizers</w:t>
      </w:r>
      <w:r w:rsidR="00400251" w:rsidRPr="00767528">
        <w:rPr>
          <w:snapToGrid w:val="0"/>
        </w:rPr>
        <w:t>,</w:t>
      </w:r>
      <w:r w:rsidRPr="00767528">
        <w:rPr>
          <w:snapToGrid w:val="0"/>
        </w:rPr>
        <w:t xml:space="preserve"> AILA Research Network Colloquium: “</w:t>
      </w:r>
      <w:r w:rsidR="00585415" w:rsidRPr="00767528">
        <w:t>Current research on global scholarly publishing:</w:t>
      </w:r>
      <w:r w:rsidR="00585415" w:rsidRPr="00767528">
        <w:rPr>
          <w:color w:val="1F497D"/>
        </w:rPr>
        <w:t xml:space="preserve"> </w:t>
      </w:r>
      <w:r w:rsidR="00585415" w:rsidRPr="00767528">
        <w:t>Peer review, writing, and pedagogies</w:t>
      </w:r>
      <w:r w:rsidRPr="00767528">
        <w:t>.” Triennial conference of the International Association of Applied Linguistics, Brisbane, Australia</w:t>
      </w:r>
    </w:p>
    <w:p w14:paraId="1869C31B" w14:textId="77777777" w:rsidR="00343C5C" w:rsidRPr="00767528" w:rsidRDefault="00343C5C" w:rsidP="00952913">
      <w:pPr>
        <w:ind w:left="720" w:hanging="720"/>
        <w:rPr>
          <w:snapToGrid w:val="0"/>
        </w:rPr>
      </w:pPr>
    </w:p>
    <w:p w14:paraId="7AC6206E" w14:textId="77777777" w:rsidR="002F760C" w:rsidRPr="00767528" w:rsidRDefault="007436CB" w:rsidP="002F760C">
      <w:pPr>
        <w:ind w:left="720" w:hanging="720"/>
      </w:pPr>
      <w:r w:rsidRPr="00767528">
        <w:rPr>
          <w:snapToGrid w:val="0"/>
        </w:rPr>
        <w:lastRenderedPageBreak/>
        <w:t xml:space="preserve">Curry, M.J. May 2014. </w:t>
      </w:r>
      <w:r w:rsidR="0066139D" w:rsidRPr="00767528">
        <w:t>Strategies and tactics in academic knowledge p</w:t>
      </w:r>
      <w:r w:rsidRPr="00767528">
        <w:t>roduction by</w:t>
      </w:r>
      <w:r w:rsidR="0066139D" w:rsidRPr="00767528">
        <w:t xml:space="preserve"> multilingual </w:t>
      </w:r>
      <w:r w:rsidR="002F760C" w:rsidRPr="00767528">
        <w:t>Talk at the Institute of Linguistics, University of Buenos Aires, Argentina</w:t>
      </w:r>
    </w:p>
    <w:p w14:paraId="1EE9F70D" w14:textId="5F84CC42" w:rsidR="009D4344" w:rsidRPr="00767528" w:rsidRDefault="009D4344"/>
    <w:p w14:paraId="68985EC8" w14:textId="77D1EF48" w:rsidR="009974E6" w:rsidRPr="00767528" w:rsidRDefault="00755A72" w:rsidP="00943314">
      <w:pPr>
        <w:ind w:left="720" w:hanging="720"/>
        <w:rPr>
          <w:lang w:eastAsia="pt-BR"/>
        </w:rPr>
      </w:pPr>
      <w:r w:rsidRPr="00767528">
        <w:rPr>
          <w:snapToGrid w:val="0"/>
        </w:rPr>
        <w:t xml:space="preserve">Curry, M.J. July 2013. </w:t>
      </w:r>
      <w:r w:rsidRPr="00767528">
        <w:rPr>
          <w:lang w:eastAsia="pt-BR"/>
        </w:rPr>
        <w:t xml:space="preserve">Raising awareness of writing practices and genres in English. </w:t>
      </w:r>
      <w:r w:rsidR="00AF6014" w:rsidRPr="00767528">
        <w:rPr>
          <w:lang w:eastAsia="pt-BR"/>
        </w:rPr>
        <w:t>P</w:t>
      </w:r>
      <w:r w:rsidR="007A4F92" w:rsidRPr="00767528">
        <w:rPr>
          <w:lang w:eastAsia="pt-BR"/>
        </w:rPr>
        <w:t>resentation at the</w:t>
      </w:r>
      <w:r w:rsidR="00001A33" w:rsidRPr="00767528">
        <w:rPr>
          <w:lang w:eastAsia="pt-BR"/>
        </w:rPr>
        <w:t xml:space="preserve"> Conference of the </w:t>
      </w:r>
      <w:r w:rsidRPr="00767528">
        <w:rPr>
          <w:lang w:eastAsia="pt-BR"/>
        </w:rPr>
        <w:t xml:space="preserve">Linguistic Studies Group, </w:t>
      </w:r>
      <w:r w:rsidR="006129EF" w:rsidRPr="00767528">
        <w:rPr>
          <w:lang w:eastAsia="pt-BR"/>
        </w:rPr>
        <w:t>University of Sao Paulo, Brazil</w:t>
      </w:r>
    </w:p>
    <w:p w14:paraId="4BD58A2D" w14:textId="77777777" w:rsidR="007925DF" w:rsidRPr="00767528" w:rsidRDefault="007925DF" w:rsidP="00943314">
      <w:pPr>
        <w:ind w:left="720" w:hanging="720"/>
        <w:rPr>
          <w:lang w:eastAsia="pt-BR"/>
        </w:rPr>
      </w:pPr>
    </w:p>
    <w:p w14:paraId="6D6D9462" w14:textId="7598F0CF" w:rsidR="0073453E" w:rsidRPr="00767528" w:rsidRDefault="0073453E" w:rsidP="00952913">
      <w:pPr>
        <w:ind w:left="720" w:hanging="720"/>
        <w:rPr>
          <w:bCs/>
          <w:snapToGrid w:val="0"/>
        </w:rPr>
      </w:pPr>
      <w:r w:rsidRPr="00767528">
        <w:rPr>
          <w:snapToGrid w:val="0"/>
        </w:rPr>
        <w:t>Curry, M.J. June 2013. ‘</w:t>
      </w:r>
      <w:r w:rsidRPr="00767528">
        <w:rPr>
          <w:bCs/>
          <w:snapToGrid w:val="0"/>
        </w:rPr>
        <w:t>A picture is worth a kilo-word’: The use of graphics as invention technique in academic engineers’ writing for publication. University of Cape Town, South Africa</w:t>
      </w:r>
    </w:p>
    <w:p w14:paraId="1FE2783A" w14:textId="77777777" w:rsidR="0073453E" w:rsidRPr="00767528" w:rsidRDefault="0073453E" w:rsidP="00952913">
      <w:pPr>
        <w:ind w:left="720" w:hanging="720"/>
        <w:rPr>
          <w:snapToGrid w:val="0"/>
        </w:rPr>
      </w:pPr>
    </w:p>
    <w:p w14:paraId="19FFBE5F" w14:textId="2969A447" w:rsidR="004D2F51" w:rsidRPr="00767528" w:rsidRDefault="0031693E" w:rsidP="00952913">
      <w:pPr>
        <w:pStyle w:val="PlainText"/>
        <w:ind w:left="720" w:hanging="720"/>
        <w:rPr>
          <w:rFonts w:ascii="Times New Roman" w:hAnsi="Times New Roman"/>
          <w:snapToGrid w:val="0"/>
          <w:sz w:val="24"/>
          <w:szCs w:val="24"/>
        </w:rPr>
      </w:pPr>
      <w:r w:rsidRPr="00767528">
        <w:rPr>
          <w:rFonts w:ascii="Times New Roman" w:hAnsi="Times New Roman"/>
          <w:snapToGrid w:val="0"/>
          <w:sz w:val="24"/>
          <w:szCs w:val="24"/>
        </w:rPr>
        <w:t>Lillis, T.</w:t>
      </w:r>
      <w:r w:rsidR="006129EF" w:rsidRPr="00767528">
        <w:rPr>
          <w:rFonts w:ascii="Times New Roman" w:hAnsi="Times New Roman"/>
          <w:snapToGrid w:val="0"/>
          <w:sz w:val="24"/>
          <w:szCs w:val="24"/>
        </w:rPr>
        <w:t>M.</w:t>
      </w:r>
      <w:r w:rsidR="00C82AF0" w:rsidRPr="00767528">
        <w:rPr>
          <w:rFonts w:ascii="Times New Roman" w:hAnsi="Times New Roman"/>
          <w:snapToGrid w:val="0"/>
          <w:sz w:val="24"/>
          <w:szCs w:val="24"/>
        </w:rPr>
        <w:t>,</w:t>
      </w:r>
      <w:r w:rsidR="006129EF" w:rsidRPr="00767528">
        <w:rPr>
          <w:rFonts w:ascii="Times New Roman" w:hAnsi="Times New Roman"/>
          <w:snapToGrid w:val="0"/>
          <w:sz w:val="24"/>
          <w:szCs w:val="24"/>
        </w:rPr>
        <w:t xml:space="preserve"> &amp; Curry, M.J. January 2013. Professional a</w:t>
      </w:r>
      <w:r w:rsidRPr="00767528">
        <w:rPr>
          <w:rFonts w:ascii="Times New Roman" w:hAnsi="Times New Roman"/>
          <w:snapToGrid w:val="0"/>
          <w:sz w:val="24"/>
          <w:szCs w:val="24"/>
        </w:rPr>
        <w:t xml:space="preserve">cademic writing </w:t>
      </w:r>
      <w:r w:rsidR="00E00030" w:rsidRPr="00767528">
        <w:rPr>
          <w:rFonts w:ascii="Times New Roman" w:hAnsi="Times New Roman"/>
          <w:snapToGrid w:val="0"/>
          <w:sz w:val="24"/>
          <w:szCs w:val="24"/>
        </w:rPr>
        <w:t>in an</w:t>
      </w:r>
      <w:r w:rsidR="009974E6" w:rsidRPr="00767528">
        <w:rPr>
          <w:rFonts w:ascii="Times New Roman" w:hAnsi="Times New Roman"/>
          <w:snapToGrid w:val="0"/>
          <w:sz w:val="24"/>
          <w:szCs w:val="24"/>
        </w:rPr>
        <w:t xml:space="preserve"> </w:t>
      </w:r>
      <w:r w:rsidR="006129EF" w:rsidRPr="00767528">
        <w:rPr>
          <w:rFonts w:ascii="Times New Roman" w:hAnsi="Times New Roman"/>
          <w:snapToGrid w:val="0"/>
          <w:sz w:val="24"/>
          <w:szCs w:val="24"/>
        </w:rPr>
        <w:t>‘international’ context: Findings from a longitudinal study and implications for practice</w:t>
      </w:r>
      <w:r w:rsidRPr="00767528">
        <w:rPr>
          <w:rFonts w:ascii="Times New Roman" w:hAnsi="Times New Roman"/>
          <w:snapToGrid w:val="0"/>
          <w:sz w:val="24"/>
          <w:szCs w:val="24"/>
        </w:rPr>
        <w:t>. Oxford Learning Institute, University of Oxford, UK</w:t>
      </w:r>
    </w:p>
    <w:p w14:paraId="0336FF0F" w14:textId="77777777" w:rsidR="004D2F51" w:rsidRPr="00767528" w:rsidRDefault="004D2F51" w:rsidP="00952913">
      <w:pPr>
        <w:pStyle w:val="PlainText"/>
        <w:ind w:left="720" w:hanging="720"/>
        <w:rPr>
          <w:rFonts w:ascii="Times New Roman" w:hAnsi="Times New Roman"/>
          <w:snapToGrid w:val="0"/>
          <w:sz w:val="24"/>
          <w:szCs w:val="24"/>
        </w:rPr>
      </w:pPr>
    </w:p>
    <w:p w14:paraId="526B9CE1" w14:textId="6B483A48" w:rsidR="00B7375D" w:rsidRPr="00767528" w:rsidRDefault="00A76322" w:rsidP="006F6461">
      <w:pPr>
        <w:pStyle w:val="PlainText"/>
        <w:ind w:left="720" w:hanging="720"/>
        <w:rPr>
          <w:rFonts w:ascii="Times New Roman" w:hAnsi="Times New Roman"/>
          <w:sz w:val="24"/>
          <w:szCs w:val="24"/>
        </w:rPr>
      </w:pPr>
      <w:r w:rsidRPr="00767528">
        <w:rPr>
          <w:rFonts w:ascii="Times New Roman" w:hAnsi="Times New Roman"/>
          <w:snapToGrid w:val="0"/>
          <w:sz w:val="24"/>
          <w:szCs w:val="24"/>
        </w:rPr>
        <w:t xml:space="preserve">Curry, M.J. October 2011. </w:t>
      </w:r>
      <w:r w:rsidRPr="00767528">
        <w:rPr>
          <w:rFonts w:ascii="Times New Roman" w:hAnsi="Times New Roman"/>
          <w:sz w:val="24"/>
          <w:szCs w:val="24"/>
        </w:rPr>
        <w:t>English-medium publishing in a global context: Drawing on the resources of academic research networks. School of Linguistics and Language Studies, Carleton University, Ottawa, Canada</w:t>
      </w:r>
    </w:p>
    <w:p w14:paraId="6B636FF0" w14:textId="058D3FB7" w:rsidR="006F6461" w:rsidRPr="00767528" w:rsidRDefault="006F6461">
      <w:pPr>
        <w:rPr>
          <w:i/>
        </w:rPr>
      </w:pPr>
    </w:p>
    <w:p w14:paraId="65371367" w14:textId="7E8FBD70" w:rsidR="009129C4" w:rsidRPr="00767528" w:rsidRDefault="009129C4" w:rsidP="00952913">
      <w:pPr>
        <w:rPr>
          <w:i/>
        </w:rPr>
      </w:pPr>
      <w:r w:rsidRPr="00767528">
        <w:rPr>
          <w:i/>
        </w:rPr>
        <w:t xml:space="preserve">Refereed </w:t>
      </w:r>
      <w:r w:rsidR="00574249" w:rsidRPr="00767528">
        <w:rPr>
          <w:i/>
        </w:rPr>
        <w:t xml:space="preserve">International </w:t>
      </w:r>
      <w:r w:rsidRPr="00767528">
        <w:rPr>
          <w:i/>
        </w:rPr>
        <w:t>Conference Colloquia</w:t>
      </w:r>
    </w:p>
    <w:p w14:paraId="4F99C7CD" w14:textId="77777777" w:rsidR="00E2798D" w:rsidRPr="00767528" w:rsidRDefault="004137C7" w:rsidP="00E2798D">
      <w:pPr>
        <w:ind w:left="720" w:hanging="720"/>
        <w:rPr>
          <w:color w:val="000000"/>
        </w:rPr>
      </w:pPr>
      <w:r w:rsidRPr="00767528">
        <w:t xml:space="preserve">Curry, M.J., &amp; Lillis. T. </w:t>
      </w:r>
      <w:r w:rsidR="00E2798D" w:rsidRPr="00767528">
        <w:t xml:space="preserve">August </w:t>
      </w:r>
      <w:r w:rsidRPr="00767528">
        <w:t xml:space="preserve">2020. </w:t>
      </w:r>
      <w:r w:rsidRPr="00767528">
        <w:rPr>
          <w:color w:val="000000"/>
        </w:rPr>
        <w:t xml:space="preserve">Methodologies for researching writing for academic publication by multilingual writers. Symposium of the Research Network, Publishing and Presenting Research in a Global Context. AILA (International Association of Applied Linguistics) World Congress, </w:t>
      </w:r>
      <w:proofErr w:type="spellStart"/>
      <w:r w:rsidRPr="00767528">
        <w:rPr>
          <w:color w:val="000000"/>
        </w:rPr>
        <w:t>Groeningen</w:t>
      </w:r>
      <w:proofErr w:type="spellEnd"/>
      <w:r w:rsidRPr="00767528">
        <w:rPr>
          <w:color w:val="000000"/>
        </w:rPr>
        <w:t>, The Netherlands</w:t>
      </w:r>
    </w:p>
    <w:p w14:paraId="73D385A0" w14:textId="77777777" w:rsidR="00E2798D" w:rsidRPr="00767528" w:rsidRDefault="00E2798D" w:rsidP="00E2798D">
      <w:pPr>
        <w:ind w:left="720" w:hanging="720"/>
      </w:pPr>
    </w:p>
    <w:p w14:paraId="3C8E7B9A" w14:textId="499DEAA0" w:rsidR="00E2798D" w:rsidRPr="00767528" w:rsidRDefault="00E2798D" w:rsidP="00E2798D">
      <w:pPr>
        <w:ind w:left="720" w:hanging="720"/>
        <w:rPr>
          <w:color w:val="000000"/>
        </w:rPr>
      </w:pPr>
      <w:r w:rsidRPr="00767528">
        <w:t xml:space="preserve">Curry, M.J. August 2020. </w:t>
      </w:r>
      <w:r w:rsidRPr="00767528">
        <w:rPr>
          <w:bCs/>
        </w:rPr>
        <w:t xml:space="preserve">The “residual lives” of conference papers published by graduate students in electrical and computing engineering. Paper to be presented in the symposium, </w:t>
      </w:r>
      <w:r w:rsidRPr="00767528">
        <w:rPr>
          <w:bCs/>
          <w:i/>
          <w:iCs/>
          <w:color w:val="000000"/>
        </w:rPr>
        <w:t>Thesis and dissertation writing in multilingual contexts: Genre, contexts, identities</w:t>
      </w:r>
      <w:r w:rsidRPr="00767528">
        <w:rPr>
          <w:bCs/>
          <w:iCs/>
          <w:color w:val="000000"/>
        </w:rPr>
        <w:t xml:space="preserve">, organized by Sue Starfield and Nigel Harwood. </w:t>
      </w:r>
      <w:r w:rsidRPr="00767528">
        <w:rPr>
          <w:color w:val="000000"/>
        </w:rPr>
        <w:t xml:space="preserve">AILA World Congress, </w:t>
      </w:r>
      <w:proofErr w:type="spellStart"/>
      <w:r w:rsidRPr="00767528">
        <w:rPr>
          <w:color w:val="000000"/>
        </w:rPr>
        <w:t>Groeningen</w:t>
      </w:r>
      <w:proofErr w:type="spellEnd"/>
      <w:r w:rsidRPr="00767528">
        <w:rPr>
          <w:color w:val="000000"/>
        </w:rPr>
        <w:t>, The Netherlands</w:t>
      </w:r>
    </w:p>
    <w:p w14:paraId="7AF3A906" w14:textId="55183FCF" w:rsidR="00E2798D" w:rsidRPr="00767528" w:rsidRDefault="00E2798D" w:rsidP="006F6461">
      <w:pPr>
        <w:ind w:left="720" w:hanging="720"/>
        <w:outlineLvl w:val="0"/>
      </w:pPr>
    </w:p>
    <w:p w14:paraId="73872625" w14:textId="078B02B6" w:rsidR="006F6461" w:rsidRPr="00767528" w:rsidRDefault="006F6461" w:rsidP="006F6461">
      <w:pPr>
        <w:ind w:left="720" w:hanging="720"/>
        <w:outlineLvl w:val="0"/>
      </w:pPr>
      <w:r w:rsidRPr="00767528">
        <w:t xml:space="preserve">Curry, M.J. March 2019. </w:t>
      </w:r>
      <w:r w:rsidRPr="00767528">
        <w:rPr>
          <w:color w:val="000000"/>
        </w:rPr>
        <w:t>Chilean scholars navigating neoliberal pressures for multilingual publishing</w:t>
      </w:r>
      <w:r w:rsidRPr="00767528">
        <w:t>. In the symposium, ‘</w:t>
      </w:r>
      <w:r w:rsidRPr="00767528">
        <w:rPr>
          <w:color w:val="000000"/>
        </w:rPr>
        <w:t>Participating in academic literate worlds: Conceptions, experiences, and tensions</w:t>
      </w:r>
      <w:r w:rsidRPr="00767528">
        <w:t xml:space="preserve"> of writing in Chilean higher education’ organized by Natalia Avila. Transnational Writing SIG, Conference on College Composition and Communications, Pittsburgh, PA</w:t>
      </w:r>
    </w:p>
    <w:p w14:paraId="1DBD9358" w14:textId="77777777" w:rsidR="006F6461" w:rsidRPr="00767528" w:rsidRDefault="006F6461" w:rsidP="00FC62D6">
      <w:pPr>
        <w:ind w:left="720" w:hanging="720"/>
      </w:pPr>
    </w:p>
    <w:p w14:paraId="765A8B08" w14:textId="14898A20" w:rsidR="00C24213" w:rsidRPr="00767528" w:rsidRDefault="00210CA4" w:rsidP="00FC62D6">
      <w:pPr>
        <w:ind w:left="720" w:hanging="720"/>
      </w:pPr>
      <w:r w:rsidRPr="00767528">
        <w:t xml:space="preserve">Curry, M.J. February 2017. </w:t>
      </w:r>
      <w:r w:rsidRPr="00767528">
        <w:rPr>
          <w:color w:val="000000"/>
          <w:lang w:val="en-GB"/>
        </w:rPr>
        <w:t xml:space="preserve">Research investment and publishing </w:t>
      </w:r>
      <w:r w:rsidRPr="00767528">
        <w:t>opportunities for multilingual scholars</w:t>
      </w:r>
      <w:r w:rsidR="00691035" w:rsidRPr="00767528">
        <w:t xml:space="preserve"> in Chile</w:t>
      </w:r>
      <w:r w:rsidRPr="00767528">
        <w:t>. Paper in the colloquium, “Multilingual scholars writing for publication: Access, resources, discourses, and practices,” organized b</w:t>
      </w:r>
      <w:r w:rsidR="0082284C" w:rsidRPr="00767528">
        <w:t>y M.J. Curry. Writing Research a</w:t>
      </w:r>
      <w:r w:rsidRPr="00767528">
        <w:t xml:space="preserve">cross Borders </w:t>
      </w:r>
      <w:r w:rsidR="00E16C08" w:rsidRPr="00767528">
        <w:t>IV</w:t>
      </w:r>
      <w:r w:rsidR="00FC62D6" w:rsidRPr="00767528">
        <w:t>, Bogotá, Colombia</w:t>
      </w:r>
    </w:p>
    <w:p w14:paraId="085A6C36" w14:textId="77777777" w:rsidR="00FC62D6" w:rsidRPr="00767528" w:rsidRDefault="00FC62D6" w:rsidP="00FC62D6">
      <w:pPr>
        <w:ind w:left="720" w:hanging="720"/>
      </w:pPr>
    </w:p>
    <w:p w14:paraId="22974062" w14:textId="16D1FC11" w:rsidR="007145F7" w:rsidRPr="00767528" w:rsidRDefault="007145F7" w:rsidP="00952913">
      <w:pPr>
        <w:ind w:left="720" w:hanging="720"/>
      </w:pPr>
      <w:r w:rsidRPr="00767528">
        <w:lastRenderedPageBreak/>
        <w:t>Curry, M.J., &amp; Lillis, T. March 2015. Strategies, tactics, and scales as conceptual tools for analyzing multilingual scholars’ experiences with writing for publication. Paper in the colloquium, “Ramifications of Language Policies in the Context of Scholarly Publishing: Perspectives from Different Parts of the World,” organized by Sedef Uzuner Smith. Canadian/American Association for Ap</w:t>
      </w:r>
      <w:r w:rsidR="00210CA4" w:rsidRPr="00767528">
        <w:t>plied Linguistics, Toronto, Canada</w:t>
      </w:r>
    </w:p>
    <w:p w14:paraId="1F8DAC5F" w14:textId="77777777" w:rsidR="007145F7" w:rsidRPr="00767528" w:rsidRDefault="007145F7" w:rsidP="00952913">
      <w:pPr>
        <w:ind w:left="720" w:hanging="720"/>
      </w:pPr>
    </w:p>
    <w:p w14:paraId="191A77E7" w14:textId="6294397F" w:rsidR="007145F7" w:rsidRPr="00767528" w:rsidRDefault="007145F7" w:rsidP="00952913">
      <w:pPr>
        <w:ind w:left="720" w:hanging="720"/>
      </w:pPr>
      <w:r w:rsidRPr="00767528">
        <w:t xml:space="preserve">Curry, M.J., Lynch, A., &amp; *Shang, H. March 2015. “Just good teaching?”: Professional development for teacher educators on supporting ELLs. Paper in the colloquium, </w:t>
      </w:r>
      <w:r w:rsidR="00513EB9" w:rsidRPr="00767528">
        <w:t>“</w:t>
      </w:r>
      <w:r w:rsidRPr="00767528">
        <w:rPr>
          <w:bCs/>
        </w:rPr>
        <w:t>Current Research on Students with Refugee Backgrounds: Language, Literacy, Culture, and Education,</w:t>
      </w:r>
      <w:r w:rsidR="00513EB9" w:rsidRPr="00767528">
        <w:rPr>
          <w:bCs/>
        </w:rPr>
        <w:t>”</w:t>
      </w:r>
      <w:r w:rsidRPr="00767528">
        <w:rPr>
          <w:bCs/>
        </w:rPr>
        <w:t xml:space="preserve"> organized by M.J. Curry and Shawna Shapiro. Canadian/</w:t>
      </w:r>
      <w:r w:rsidRPr="00767528">
        <w:t>American Association for Ap</w:t>
      </w:r>
      <w:r w:rsidR="00210CA4" w:rsidRPr="00767528">
        <w:t>plied Linguistics, Toronto, Canada</w:t>
      </w:r>
    </w:p>
    <w:p w14:paraId="2776A605" w14:textId="77777777" w:rsidR="007145F7" w:rsidRPr="00767528" w:rsidRDefault="007145F7" w:rsidP="00952913">
      <w:pPr>
        <w:ind w:left="720" w:hanging="720"/>
      </w:pPr>
    </w:p>
    <w:p w14:paraId="33813D2D" w14:textId="77777777" w:rsidR="004137C7" w:rsidRPr="00767528" w:rsidRDefault="007145F7" w:rsidP="004137C7">
      <w:pPr>
        <w:ind w:left="720" w:hanging="720"/>
      </w:pPr>
      <w:r w:rsidRPr="00767528">
        <w:t xml:space="preserve">Lillis, T., &amp; Curry, M.J. February 2014. </w:t>
      </w:r>
      <w:r w:rsidR="00513EB9" w:rsidRPr="00767528">
        <w:t>O</w:t>
      </w:r>
      <w:r w:rsidRPr="00767528">
        <w:t>rganizers: “The impact of national and transnational policies on academic writing for publication in a global context.” Writing Research across Borders Conference, Paris, France</w:t>
      </w:r>
    </w:p>
    <w:p w14:paraId="333F0E69" w14:textId="77777777" w:rsidR="004137C7" w:rsidRPr="00767528" w:rsidRDefault="004137C7" w:rsidP="004137C7">
      <w:pPr>
        <w:ind w:left="720" w:hanging="720"/>
      </w:pPr>
    </w:p>
    <w:p w14:paraId="1C99485B" w14:textId="0014A65E" w:rsidR="007145F7" w:rsidRPr="00767528" w:rsidRDefault="007145F7" w:rsidP="004137C7">
      <w:pPr>
        <w:ind w:left="720" w:hanging="720"/>
      </w:pPr>
      <w:r w:rsidRPr="00767528">
        <w:t>Curry, M.J. June 2006. The emergence of nontraditional students’ language awareness in a telephone-taught access program, in the colloquium, “Raising (critical) language awareness in higher education settings,” American/Canadian Associations of Applied Linguistics, Montreal, Quebec, Canada</w:t>
      </w:r>
    </w:p>
    <w:p w14:paraId="576DE325" w14:textId="77777777" w:rsidR="00B7375D" w:rsidRPr="00767528" w:rsidRDefault="00B7375D" w:rsidP="00952913">
      <w:pPr>
        <w:rPr>
          <w:i/>
        </w:rPr>
      </w:pPr>
    </w:p>
    <w:p w14:paraId="3ED6D66C" w14:textId="5F59012F" w:rsidR="007145F7" w:rsidRPr="00767528" w:rsidRDefault="007145F7" w:rsidP="00952913">
      <w:pPr>
        <w:rPr>
          <w:i/>
        </w:rPr>
      </w:pPr>
      <w:r w:rsidRPr="00767528">
        <w:rPr>
          <w:i/>
        </w:rPr>
        <w:t xml:space="preserve">Refereed </w:t>
      </w:r>
      <w:r w:rsidR="00574249" w:rsidRPr="00767528">
        <w:rPr>
          <w:i/>
        </w:rPr>
        <w:t xml:space="preserve">International </w:t>
      </w:r>
      <w:r w:rsidRPr="00767528">
        <w:rPr>
          <w:i/>
        </w:rPr>
        <w:t>Conference Presentations (Papers unless noted)</w:t>
      </w:r>
    </w:p>
    <w:p w14:paraId="48F7B6B7" w14:textId="109058C7" w:rsidR="001A1ADE" w:rsidRPr="00767528" w:rsidRDefault="001A1ADE" w:rsidP="001A1ADE">
      <w:pPr>
        <w:ind w:left="720" w:hanging="720"/>
      </w:pPr>
      <w:r w:rsidRPr="00767528">
        <w:t>Curry, M.J. May 2019. De facto language of publication policies in Chile: Institutional initiatives, available resources, and scholars’ responses. Language Policy Forum, British Association of Applied Linguistics, Edinburgh, Scotland</w:t>
      </w:r>
    </w:p>
    <w:p w14:paraId="074276BA" w14:textId="77777777" w:rsidR="001A1ADE" w:rsidRPr="00767528" w:rsidRDefault="001A1ADE" w:rsidP="00952913">
      <w:pPr>
        <w:ind w:left="720" w:hanging="720"/>
      </w:pPr>
    </w:p>
    <w:p w14:paraId="60BFF2EA" w14:textId="0CAA95D3" w:rsidR="007145F7" w:rsidRPr="00767528" w:rsidRDefault="007145F7" w:rsidP="00952913">
      <w:pPr>
        <w:ind w:left="720" w:hanging="720"/>
      </w:pPr>
      <w:r w:rsidRPr="00767528">
        <w:t xml:space="preserve">Lillis, T., &amp; Curry, M.J. June 2013. </w:t>
      </w:r>
      <w:r w:rsidRPr="00767528">
        <w:rPr>
          <w:rStyle w:val="abstit"/>
        </w:rPr>
        <w:t xml:space="preserve">The hegemonic position of English in academic publishing: Drawing on a longitudinal study to design a scholarly guide which </w:t>
      </w:r>
      <w:proofErr w:type="spellStart"/>
      <w:r w:rsidRPr="00767528">
        <w:rPr>
          <w:rStyle w:val="abstit"/>
        </w:rPr>
        <w:t>emphasises</w:t>
      </w:r>
      <w:proofErr w:type="spellEnd"/>
      <w:r w:rsidRPr="00767528">
        <w:rPr>
          <w:rStyle w:val="abstit"/>
        </w:rPr>
        <w:t xml:space="preserve"> choice and strategy. European Association of Teachers of Academic Writing, Budapest, Hungary</w:t>
      </w:r>
      <w:r w:rsidRPr="00767528">
        <w:br/>
      </w:r>
    </w:p>
    <w:p w14:paraId="43E31239" w14:textId="29DC370C" w:rsidR="00574249" w:rsidRPr="00767528" w:rsidRDefault="00574249" w:rsidP="00952913">
      <w:pPr>
        <w:ind w:left="720" w:hanging="720"/>
      </w:pPr>
      <w:r w:rsidRPr="00767528">
        <w:rPr>
          <w:bCs/>
        </w:rPr>
        <w:t xml:space="preserve">Curry, M.J. May 2010. </w:t>
      </w:r>
      <w:r w:rsidRPr="00767528">
        <w:t>What engineers do: Comparing the practices of writing for publication with official sources of advice. Symposium on Second Language Writing, Murcia, Spain</w:t>
      </w:r>
    </w:p>
    <w:p w14:paraId="793EEA7F" w14:textId="77777777" w:rsidR="00574249" w:rsidRPr="00767528" w:rsidRDefault="00574249" w:rsidP="00952913">
      <w:pPr>
        <w:ind w:left="720" w:hanging="720"/>
        <w:rPr>
          <w:bCs/>
        </w:rPr>
      </w:pPr>
    </w:p>
    <w:p w14:paraId="7DB70983" w14:textId="414C0C43" w:rsidR="00574249" w:rsidRPr="00767528" w:rsidRDefault="00791637" w:rsidP="00952913">
      <w:pPr>
        <w:ind w:left="720" w:hanging="720"/>
      </w:pPr>
      <w:r w:rsidRPr="00767528">
        <w:rPr>
          <w:bCs/>
        </w:rPr>
        <w:t>Curry, M.J., O’Connor, K.</w:t>
      </w:r>
      <w:r w:rsidR="00574249" w:rsidRPr="00767528">
        <w:rPr>
          <w:bCs/>
        </w:rPr>
        <w:t xml:space="preserve">C., &amp; </w:t>
      </w:r>
      <w:proofErr w:type="spellStart"/>
      <w:r w:rsidR="00574249" w:rsidRPr="00767528">
        <w:rPr>
          <w:bCs/>
        </w:rPr>
        <w:t>Heinzelman</w:t>
      </w:r>
      <w:proofErr w:type="spellEnd"/>
      <w:r w:rsidR="00574249" w:rsidRPr="00767528">
        <w:rPr>
          <w:bCs/>
        </w:rPr>
        <w:t xml:space="preserve">, W. May 2009. </w:t>
      </w:r>
      <w:r w:rsidR="00574249" w:rsidRPr="00767528">
        <w:t>Not just the facts: Writing for publication in engineering as storytelling. Canadian Association of Applied Linguistics, Ottawa, Canada</w:t>
      </w:r>
    </w:p>
    <w:p w14:paraId="71F4DEB2" w14:textId="77777777" w:rsidR="00574249" w:rsidRPr="00767528" w:rsidRDefault="00574249" w:rsidP="00952913">
      <w:pPr>
        <w:ind w:left="720" w:hanging="720"/>
      </w:pPr>
    </w:p>
    <w:p w14:paraId="5E4EC3EC" w14:textId="77777777" w:rsidR="007145F7" w:rsidRPr="00767528" w:rsidRDefault="007145F7" w:rsidP="00952913">
      <w:pPr>
        <w:ind w:left="720" w:hanging="720"/>
      </w:pPr>
      <w:r w:rsidRPr="00767528">
        <w:t>Curry, M.J., &amp; Lillis, T.M. December 2008. Multilingual scholars and issues of language choice in writing for scholarly publication. International Conference on Multilingualism, Castellon, Spain</w:t>
      </w:r>
    </w:p>
    <w:p w14:paraId="4CF0D7F0" w14:textId="77777777" w:rsidR="006F6461" w:rsidRPr="00767528" w:rsidRDefault="006F6461" w:rsidP="00952913">
      <w:pPr>
        <w:ind w:left="720" w:hanging="720"/>
      </w:pPr>
    </w:p>
    <w:p w14:paraId="676C98DB" w14:textId="77777777" w:rsidR="00E2798D" w:rsidRPr="00767528" w:rsidRDefault="00E2798D">
      <w:pPr>
        <w:rPr>
          <w:bCs/>
        </w:rPr>
      </w:pPr>
      <w:r w:rsidRPr="00767528">
        <w:rPr>
          <w:bCs/>
        </w:rPr>
        <w:br w:type="page"/>
      </w:r>
    </w:p>
    <w:p w14:paraId="26422F79" w14:textId="4A3ED48A" w:rsidR="0027297E" w:rsidRPr="00767528" w:rsidRDefault="007145F7" w:rsidP="00952913">
      <w:pPr>
        <w:ind w:left="720" w:hanging="720"/>
        <w:rPr>
          <w:bCs/>
        </w:rPr>
      </w:pPr>
      <w:r w:rsidRPr="00767528">
        <w:rPr>
          <w:bCs/>
        </w:rPr>
        <w:lastRenderedPageBreak/>
        <w:t xml:space="preserve">Lillis, T.M., &amp; Curry, M.J. June 2008. “Polishing the texts”: Exploring the interventions of literacy brokers in English academic texts by multilingual writers. </w:t>
      </w:r>
      <w:r w:rsidRPr="00767528">
        <w:t>Paper presented</w:t>
      </w:r>
      <w:r w:rsidRPr="00767528">
        <w:rPr>
          <w:bCs/>
        </w:rPr>
        <w:t xml:space="preserve"> in the symposium,</w:t>
      </w:r>
      <w:r w:rsidRPr="00767528">
        <w:rPr>
          <w:b/>
          <w:bCs/>
        </w:rPr>
        <w:t xml:space="preserve"> </w:t>
      </w:r>
      <w:r w:rsidRPr="00767528">
        <w:rPr>
          <w:bCs/>
        </w:rPr>
        <w:t>in the symposium, “What is ‘proofreading’ in academic text production?” Writing Development in Higher Education conference, Strathclyde, UK</w:t>
      </w:r>
    </w:p>
    <w:p w14:paraId="02536815" w14:textId="77777777" w:rsidR="0027297E" w:rsidRPr="00767528" w:rsidRDefault="0027297E" w:rsidP="00952913">
      <w:pPr>
        <w:ind w:left="720" w:hanging="720"/>
        <w:rPr>
          <w:bCs/>
        </w:rPr>
      </w:pPr>
    </w:p>
    <w:p w14:paraId="622AC5CC" w14:textId="5423F3F9" w:rsidR="007145F7" w:rsidRPr="00767528" w:rsidRDefault="007145F7" w:rsidP="00952913">
      <w:pPr>
        <w:ind w:left="720" w:hanging="720"/>
        <w:rPr>
          <w:bCs/>
        </w:rPr>
      </w:pPr>
      <w:r w:rsidRPr="00767528">
        <w:t xml:space="preserve">Lillis, T.M., Hewings, A., &amp; Curry, M.J. February 2008. </w:t>
      </w:r>
      <w:r w:rsidRPr="00767528">
        <w:rPr>
          <w:lang w:val="en-GB"/>
        </w:rPr>
        <w:t xml:space="preserve">The impact of global English on local knowledge production—psychology in four national contexts. </w:t>
      </w:r>
      <w:proofErr w:type="spellStart"/>
      <w:r w:rsidRPr="00767528">
        <w:rPr>
          <w:lang w:val="en-GB"/>
        </w:rPr>
        <w:t>GlobEng</w:t>
      </w:r>
      <w:proofErr w:type="spellEnd"/>
      <w:r w:rsidRPr="00767528">
        <w:rPr>
          <w:lang w:val="en-GB"/>
        </w:rPr>
        <w:t xml:space="preserve">: </w:t>
      </w:r>
      <w:r w:rsidRPr="00767528">
        <w:rPr>
          <w:bCs/>
          <w:iCs/>
          <w:lang w:val="en-GB"/>
        </w:rPr>
        <w:t>International Conference on Global English</w:t>
      </w:r>
      <w:r w:rsidRPr="00767528">
        <w:rPr>
          <w:bCs/>
          <w:lang w:val="en-GB"/>
        </w:rPr>
        <w:t>,</w:t>
      </w:r>
      <w:r w:rsidRPr="00767528">
        <w:rPr>
          <w:lang w:val="en-GB"/>
        </w:rPr>
        <w:t xml:space="preserve"> Verona, Italy</w:t>
      </w:r>
    </w:p>
    <w:p w14:paraId="107B6D93" w14:textId="77777777" w:rsidR="00E2798D" w:rsidRPr="00767528" w:rsidRDefault="00E2798D" w:rsidP="00952913">
      <w:pPr>
        <w:ind w:left="720" w:hanging="720"/>
      </w:pPr>
    </w:p>
    <w:p w14:paraId="103A6CCB" w14:textId="4C310AE2" w:rsidR="007145F7" w:rsidRPr="00767528" w:rsidRDefault="007145F7" w:rsidP="00952913">
      <w:pPr>
        <w:ind w:left="720" w:hanging="720"/>
      </w:pPr>
      <w:r w:rsidRPr="00767528">
        <w:t>Lillis, T. M., &amp; Curry, M.J. October 2007. Academic publishing in a global context: Exploring the experiences of multilingual scholars. Mediterranean Editors and Translators Meeting, Madrid, Spain</w:t>
      </w:r>
    </w:p>
    <w:p w14:paraId="2C6C6BB5" w14:textId="77777777" w:rsidR="007145F7" w:rsidRPr="00767528" w:rsidRDefault="007145F7" w:rsidP="00952913">
      <w:pPr>
        <w:ind w:left="720" w:hanging="720"/>
        <w:rPr>
          <w:snapToGrid w:val="0"/>
        </w:rPr>
      </w:pPr>
    </w:p>
    <w:p w14:paraId="7BF2A7D2" w14:textId="77777777" w:rsidR="00261AF7" w:rsidRPr="00767528" w:rsidRDefault="007145F7" w:rsidP="00952913">
      <w:pPr>
        <w:ind w:left="720" w:hanging="720"/>
      </w:pPr>
      <w:r w:rsidRPr="00767528">
        <w:rPr>
          <w:snapToGrid w:val="0"/>
        </w:rPr>
        <w:t xml:space="preserve">Curry, M.J., &amp; Lillis, T. M. </w:t>
      </w:r>
      <w:r w:rsidRPr="00767528">
        <w:t>April 2007. Networking across borders: Multilingual scholars’ participation in academic research and publishing networks. (Ex)changing Voices, Expanding Boundaries conference, Portuguese Association for Anglo-American Studies, Evora, Portugal</w:t>
      </w:r>
    </w:p>
    <w:p w14:paraId="0C11DFD7" w14:textId="77777777" w:rsidR="00C24213" w:rsidRPr="00767528" w:rsidRDefault="00C24213" w:rsidP="00952913">
      <w:pPr>
        <w:ind w:left="720" w:hanging="720"/>
      </w:pPr>
    </w:p>
    <w:p w14:paraId="75BA0A9A" w14:textId="340E7FE8" w:rsidR="00E16C08" w:rsidRPr="00767528" w:rsidRDefault="007145F7" w:rsidP="00943314">
      <w:pPr>
        <w:ind w:left="720" w:hanging="720"/>
      </w:pPr>
      <w:r w:rsidRPr="00767528">
        <w:t>Lillis, T. M., &amp; Curry, M.J. January 2007. English-medium academic text production in a global context: Multilingual scholars managing available resources. Publishing and Presenting Research Internationally: Issues for Speakers of English as an Additional Language Conference. La Laguna, Tenerife, Spain</w:t>
      </w:r>
    </w:p>
    <w:p w14:paraId="4FD32989" w14:textId="77777777" w:rsidR="001A1ADE" w:rsidRPr="00767528" w:rsidRDefault="001A1ADE" w:rsidP="00952913">
      <w:pPr>
        <w:ind w:left="720" w:hanging="720"/>
      </w:pPr>
    </w:p>
    <w:p w14:paraId="515A74C8" w14:textId="1BD18474" w:rsidR="00574249" w:rsidRPr="00767528" w:rsidRDefault="00574249" w:rsidP="00952913">
      <w:pPr>
        <w:ind w:left="720" w:hanging="720"/>
      </w:pPr>
      <w:r w:rsidRPr="00767528">
        <w:t>Lillis, T. M., &amp; Curry, M.J. July 2004. Academic writing in a global context: A text-oriented ethnography. First International Scientific Meeting on Ethnography and Education, Talavera de la Reina, Spain</w:t>
      </w:r>
    </w:p>
    <w:p w14:paraId="4E98EEB9" w14:textId="77777777" w:rsidR="006F6461" w:rsidRPr="00767528" w:rsidRDefault="006F6461" w:rsidP="00952913">
      <w:pPr>
        <w:ind w:left="720" w:hanging="720"/>
      </w:pPr>
    </w:p>
    <w:p w14:paraId="5CBBF805" w14:textId="77777777" w:rsidR="00691035" w:rsidRPr="00767528" w:rsidRDefault="00691035" w:rsidP="00952913">
      <w:pPr>
        <w:pStyle w:val="BodyText2"/>
        <w:spacing w:line="240" w:lineRule="auto"/>
        <w:ind w:left="720" w:hanging="720"/>
        <w:jc w:val="left"/>
        <w:rPr>
          <w:bCs/>
          <w:snapToGrid w:val="0"/>
          <w:szCs w:val="24"/>
        </w:rPr>
      </w:pPr>
      <w:r w:rsidRPr="00767528">
        <w:rPr>
          <w:szCs w:val="24"/>
        </w:rPr>
        <w:t xml:space="preserve">Magyar, A. E., Curry, M.J., &amp; </w:t>
      </w:r>
      <w:proofErr w:type="spellStart"/>
      <w:r w:rsidRPr="00767528">
        <w:rPr>
          <w:szCs w:val="24"/>
        </w:rPr>
        <w:t>Carr</w:t>
      </w:r>
      <w:proofErr w:type="spellEnd"/>
      <w:r w:rsidRPr="00767528">
        <w:rPr>
          <w:szCs w:val="24"/>
        </w:rPr>
        <w:t>, J. G. April 2004. Learning "not to waffle!": Making academic conventions transparent in order to facilitate student participation. Discourse, Power and Resistance Conference, Plymouth, UK</w:t>
      </w:r>
      <w:r w:rsidRPr="00767528">
        <w:rPr>
          <w:szCs w:val="24"/>
        </w:rPr>
        <w:br/>
      </w:r>
    </w:p>
    <w:p w14:paraId="3226C523" w14:textId="77777777" w:rsidR="00691035" w:rsidRPr="00767528" w:rsidRDefault="00691035" w:rsidP="00952913">
      <w:pPr>
        <w:pStyle w:val="PlainText"/>
        <w:ind w:left="720" w:hanging="720"/>
        <w:rPr>
          <w:rFonts w:ascii="Times New Roman" w:hAnsi="Times New Roman"/>
          <w:bCs/>
          <w:sz w:val="24"/>
          <w:szCs w:val="24"/>
        </w:rPr>
      </w:pPr>
      <w:r w:rsidRPr="00767528">
        <w:rPr>
          <w:rFonts w:ascii="Times New Roman" w:hAnsi="Times New Roman"/>
          <w:sz w:val="24"/>
          <w:szCs w:val="24"/>
        </w:rPr>
        <w:t xml:space="preserve">Lillis, T. M., &amp; Curry, M.J. </w:t>
      </w:r>
      <w:r w:rsidRPr="00767528">
        <w:rPr>
          <w:rFonts w:ascii="Times New Roman" w:hAnsi="Times New Roman"/>
          <w:bCs/>
          <w:sz w:val="24"/>
          <w:szCs w:val="24"/>
        </w:rPr>
        <w:t xml:space="preserve">September 2003. </w:t>
      </w:r>
      <w:r w:rsidRPr="00767528">
        <w:rPr>
          <w:rFonts w:ascii="Times New Roman" w:hAnsi="Times New Roman"/>
          <w:bCs/>
          <w:snapToGrid w:val="0"/>
          <w:sz w:val="24"/>
          <w:szCs w:val="24"/>
        </w:rPr>
        <w:t xml:space="preserve">Writing for different “communities”: </w:t>
      </w:r>
      <w:r w:rsidRPr="00767528">
        <w:rPr>
          <w:rFonts w:ascii="Times New Roman" w:hAnsi="Times New Roman"/>
          <w:bCs/>
          <w:sz w:val="24"/>
          <w:szCs w:val="24"/>
        </w:rPr>
        <w:t>Multilingual scholars and the imperative to publish in English. British Association for Applied Linguistics, Leeds, UK, and AILA Literacy Special Interest Group, Ghent, Belgium</w:t>
      </w:r>
    </w:p>
    <w:p w14:paraId="4BF66BAD" w14:textId="2964B24C" w:rsidR="006F6461" w:rsidRPr="00767528" w:rsidRDefault="006F6461">
      <w:pPr>
        <w:rPr>
          <w:bCs/>
          <w:lang w:val="en-GB"/>
        </w:rPr>
      </w:pPr>
    </w:p>
    <w:p w14:paraId="1B3A9D5B" w14:textId="60CA4CF0" w:rsidR="00691035" w:rsidRPr="00767528" w:rsidRDefault="00691035" w:rsidP="00952913">
      <w:pPr>
        <w:pStyle w:val="PlainText"/>
        <w:ind w:left="720" w:hanging="720"/>
        <w:rPr>
          <w:rFonts w:ascii="Times New Roman" w:hAnsi="Times New Roman"/>
          <w:sz w:val="24"/>
          <w:szCs w:val="24"/>
        </w:rPr>
      </w:pPr>
      <w:r w:rsidRPr="00767528">
        <w:rPr>
          <w:rFonts w:ascii="Times New Roman" w:hAnsi="Times New Roman"/>
          <w:bCs/>
          <w:sz w:val="24"/>
          <w:szCs w:val="24"/>
        </w:rPr>
        <w:t>Curry, M.J., Magyar, A. E. &amp; *</w:t>
      </w:r>
      <w:proofErr w:type="spellStart"/>
      <w:r w:rsidRPr="00767528">
        <w:rPr>
          <w:rFonts w:ascii="Times New Roman" w:hAnsi="Times New Roman"/>
          <w:bCs/>
          <w:sz w:val="24"/>
          <w:szCs w:val="24"/>
        </w:rPr>
        <w:t>Carr</w:t>
      </w:r>
      <w:proofErr w:type="spellEnd"/>
      <w:r w:rsidRPr="00767528">
        <w:rPr>
          <w:rFonts w:ascii="Times New Roman" w:hAnsi="Times New Roman"/>
          <w:bCs/>
          <w:sz w:val="24"/>
          <w:szCs w:val="24"/>
        </w:rPr>
        <w:t xml:space="preserve">, J. G. July 2003. </w:t>
      </w:r>
      <w:r w:rsidRPr="00767528">
        <w:rPr>
          <w:rFonts w:ascii="Times New Roman" w:hAnsi="Times New Roman"/>
          <w:sz w:val="24"/>
          <w:szCs w:val="24"/>
        </w:rPr>
        <w:t>Using telephone teaching to ‘scaffold’ students into academic literacy in the Open University’s Openings Programme. Standing Conference on University Teaching and Research in the Education of Adults conference, Bangor, Wales, UK</w:t>
      </w:r>
    </w:p>
    <w:p w14:paraId="4D00BBA2" w14:textId="77777777" w:rsidR="001069FC" w:rsidRPr="00767528" w:rsidRDefault="001069FC" w:rsidP="00D463DB">
      <w:pPr>
        <w:pStyle w:val="PlainText"/>
        <w:ind w:left="720" w:hanging="720"/>
        <w:rPr>
          <w:rFonts w:ascii="Times New Roman" w:hAnsi="Times New Roman"/>
          <w:snapToGrid w:val="0"/>
          <w:sz w:val="24"/>
          <w:szCs w:val="24"/>
        </w:rPr>
      </w:pPr>
    </w:p>
    <w:p w14:paraId="25B1C136" w14:textId="5BA7BCBE" w:rsidR="00691035" w:rsidRPr="00767528" w:rsidRDefault="00691035" w:rsidP="00D463DB">
      <w:pPr>
        <w:pStyle w:val="PlainText"/>
        <w:ind w:left="720" w:hanging="720"/>
        <w:rPr>
          <w:rFonts w:ascii="Times New Roman" w:hAnsi="Times New Roman"/>
          <w:snapToGrid w:val="0"/>
          <w:sz w:val="24"/>
          <w:szCs w:val="24"/>
        </w:rPr>
      </w:pPr>
      <w:r w:rsidRPr="00767528">
        <w:rPr>
          <w:rFonts w:ascii="Times New Roman" w:hAnsi="Times New Roman"/>
          <w:snapToGrid w:val="0"/>
          <w:sz w:val="24"/>
          <w:szCs w:val="24"/>
        </w:rPr>
        <w:t>Curry, M.J., &amp; Lillis, T. M. June 2003. Learning from the writing practices of academics in multilingual contexts. European Association of Teachers of Academic Writing, Budapest, Hungary</w:t>
      </w:r>
    </w:p>
    <w:p w14:paraId="2987E07E" w14:textId="57F27F50" w:rsidR="00691035" w:rsidRPr="00767528" w:rsidRDefault="00691035" w:rsidP="00952913">
      <w:pPr>
        <w:pStyle w:val="PlainText"/>
        <w:ind w:left="720" w:hanging="720"/>
        <w:rPr>
          <w:rFonts w:ascii="Times New Roman" w:hAnsi="Times New Roman"/>
          <w:sz w:val="24"/>
          <w:szCs w:val="24"/>
        </w:rPr>
      </w:pPr>
      <w:r w:rsidRPr="00767528">
        <w:rPr>
          <w:rFonts w:ascii="Times New Roman" w:hAnsi="Times New Roman"/>
          <w:snapToGrid w:val="0"/>
          <w:sz w:val="24"/>
          <w:szCs w:val="24"/>
        </w:rPr>
        <w:lastRenderedPageBreak/>
        <w:t xml:space="preserve">Curry, M.J., &amp; Lillis, T. M. </w:t>
      </w:r>
      <w:r w:rsidRPr="00767528">
        <w:rPr>
          <w:rFonts w:ascii="Times New Roman" w:hAnsi="Times New Roman"/>
          <w:sz w:val="24"/>
          <w:szCs w:val="24"/>
        </w:rPr>
        <w:t>July 2002. The role of “literacy brokers” in the academic writing practices of international scholars. European Association for Learning and Instruction Writing SIG, Staffordshire University, Stafford, UK</w:t>
      </w:r>
    </w:p>
    <w:p w14:paraId="7A9E81F7" w14:textId="77777777" w:rsidR="000272F4" w:rsidRPr="00767528" w:rsidRDefault="000272F4" w:rsidP="00952913">
      <w:pPr>
        <w:suppressAutoHyphens/>
        <w:outlineLvl w:val="0"/>
      </w:pPr>
    </w:p>
    <w:p w14:paraId="497C24B5" w14:textId="64D0FE19" w:rsidR="00574249" w:rsidRPr="00767528" w:rsidRDefault="00574249" w:rsidP="00952913">
      <w:pPr>
        <w:suppressAutoHyphens/>
        <w:outlineLvl w:val="0"/>
        <w:rPr>
          <w:i/>
        </w:rPr>
      </w:pPr>
      <w:r w:rsidRPr="00767528">
        <w:rPr>
          <w:i/>
        </w:rPr>
        <w:t>Discussant</w:t>
      </w:r>
      <w:r w:rsidR="00EC7332" w:rsidRPr="00767528">
        <w:rPr>
          <w:i/>
        </w:rPr>
        <w:t>/Discussion Leader</w:t>
      </w:r>
    </w:p>
    <w:p w14:paraId="5CD7D03B" w14:textId="7C255A31" w:rsidR="00EC7332" w:rsidRPr="00767528" w:rsidRDefault="00EC7332" w:rsidP="00952913">
      <w:pPr>
        <w:suppressAutoHyphens/>
        <w:ind w:left="720" w:hanging="720"/>
        <w:outlineLvl w:val="0"/>
      </w:pPr>
      <w:r w:rsidRPr="00767528">
        <w:t xml:space="preserve">Curry, M.J. March 2018. Discussion leader on writing for publication, “Tea with Distinguished </w:t>
      </w:r>
      <w:proofErr w:type="spellStart"/>
      <w:r w:rsidRPr="00767528">
        <w:t>TESOLers</w:t>
      </w:r>
      <w:proofErr w:type="spellEnd"/>
      <w:r w:rsidRPr="00767528">
        <w:t>,” TESOL, Chicago, IL</w:t>
      </w:r>
    </w:p>
    <w:p w14:paraId="514ADC9E" w14:textId="77777777" w:rsidR="00EC7332" w:rsidRPr="00767528" w:rsidRDefault="00EC7332" w:rsidP="00952913">
      <w:pPr>
        <w:suppressAutoHyphens/>
        <w:ind w:left="720" w:hanging="720"/>
        <w:outlineLvl w:val="0"/>
      </w:pPr>
    </w:p>
    <w:p w14:paraId="6BAF1CED" w14:textId="77777777" w:rsidR="007925DF" w:rsidRPr="00767528" w:rsidRDefault="0083670E" w:rsidP="007925DF">
      <w:pPr>
        <w:suppressAutoHyphens/>
        <w:ind w:left="720" w:hanging="720"/>
        <w:outlineLvl w:val="0"/>
        <w:rPr>
          <w:b/>
        </w:rPr>
      </w:pPr>
      <w:r w:rsidRPr="00767528">
        <w:t>Curry, M.J. May 2010</w:t>
      </w:r>
      <w:r w:rsidR="009C4279" w:rsidRPr="00767528">
        <w:t xml:space="preserve">. </w:t>
      </w:r>
      <w:r w:rsidR="00EC7332" w:rsidRPr="00767528">
        <w:t xml:space="preserve">Discussant, </w:t>
      </w:r>
      <w:r w:rsidR="009C4279" w:rsidRPr="00767528">
        <w:t>‘</w:t>
      </w:r>
      <w:r w:rsidR="009C4279" w:rsidRPr="00767528">
        <w:rPr>
          <w:iCs/>
        </w:rPr>
        <w:t>Writing from Sources’, invited symposium</w:t>
      </w:r>
      <w:r w:rsidR="009C4279" w:rsidRPr="00767528">
        <w:rPr>
          <w:i/>
          <w:iCs/>
        </w:rPr>
        <w:t xml:space="preserve"> </w:t>
      </w:r>
      <w:r w:rsidR="009C4279" w:rsidRPr="00767528">
        <w:t xml:space="preserve">convened by C. Polio &amp; L. Shi, </w:t>
      </w:r>
      <w:r w:rsidR="009C4279" w:rsidRPr="00767528">
        <w:rPr>
          <w:iCs/>
        </w:rPr>
        <w:t xml:space="preserve">Symposium on Second Language Writing, </w:t>
      </w:r>
      <w:r w:rsidR="009C4279" w:rsidRPr="00767528">
        <w:t>Murcia, Spain</w:t>
      </w:r>
    </w:p>
    <w:p w14:paraId="6268E5F8" w14:textId="77777777" w:rsidR="007925DF" w:rsidRPr="00767528" w:rsidRDefault="007925DF" w:rsidP="007925DF">
      <w:pPr>
        <w:suppressAutoHyphens/>
        <w:ind w:left="720" w:hanging="720"/>
        <w:outlineLvl w:val="0"/>
        <w:rPr>
          <w:b/>
        </w:rPr>
      </w:pPr>
    </w:p>
    <w:p w14:paraId="59F8F396" w14:textId="37F58E82" w:rsidR="009129C4" w:rsidRPr="00767528" w:rsidRDefault="009129C4" w:rsidP="00463768">
      <w:pPr>
        <w:suppressAutoHyphens/>
        <w:ind w:left="720" w:hanging="720"/>
        <w:jc w:val="center"/>
        <w:outlineLvl w:val="0"/>
      </w:pPr>
      <w:r w:rsidRPr="00767528">
        <w:rPr>
          <w:b/>
        </w:rPr>
        <w:t>NATIONAL CONFERENCES AND PRESENTATIONS</w:t>
      </w:r>
    </w:p>
    <w:p w14:paraId="7E3537F4" w14:textId="6AAE0257" w:rsidR="009129C4" w:rsidRPr="00767528" w:rsidRDefault="00C24213" w:rsidP="00952913">
      <w:pPr>
        <w:rPr>
          <w:i/>
        </w:rPr>
      </w:pPr>
      <w:r w:rsidRPr="00767528">
        <w:rPr>
          <w:i/>
        </w:rPr>
        <w:t>Plenary/ keynote A</w:t>
      </w:r>
      <w:r w:rsidR="009129C4" w:rsidRPr="00767528">
        <w:rPr>
          <w:i/>
        </w:rPr>
        <w:t>ddresses</w:t>
      </w:r>
    </w:p>
    <w:p w14:paraId="11EEC665" w14:textId="747B1955" w:rsidR="009D4344" w:rsidRPr="00767528" w:rsidRDefault="009129C4" w:rsidP="00525B19">
      <w:pPr>
        <w:pStyle w:val="PlainText"/>
        <w:ind w:left="720" w:hanging="720"/>
        <w:rPr>
          <w:rFonts w:ascii="Times New Roman" w:hAnsi="Times New Roman"/>
          <w:sz w:val="24"/>
          <w:szCs w:val="24"/>
        </w:rPr>
      </w:pPr>
      <w:r w:rsidRPr="00767528">
        <w:rPr>
          <w:rFonts w:ascii="Times New Roman" w:hAnsi="Times New Roman"/>
          <w:sz w:val="24"/>
          <w:szCs w:val="24"/>
        </w:rPr>
        <w:t xml:space="preserve">Curry, M.J. June 2016. The liminal space of graduate student writing: Transitions and trajectories. Consortium on Graduate Student </w:t>
      </w:r>
      <w:r w:rsidR="00906BB9" w:rsidRPr="00767528">
        <w:rPr>
          <w:rFonts w:ascii="Times New Roman" w:hAnsi="Times New Roman"/>
          <w:sz w:val="24"/>
          <w:szCs w:val="24"/>
        </w:rPr>
        <w:t>Communication Institute</w:t>
      </w:r>
      <w:r w:rsidRPr="00767528">
        <w:rPr>
          <w:rFonts w:ascii="Times New Roman" w:hAnsi="Times New Roman"/>
          <w:sz w:val="24"/>
          <w:szCs w:val="24"/>
        </w:rPr>
        <w:t>, Yale University, New Haven, CT</w:t>
      </w:r>
    </w:p>
    <w:p w14:paraId="606DFB23" w14:textId="77777777" w:rsidR="004137C7" w:rsidRPr="00767528" w:rsidRDefault="004137C7" w:rsidP="00E66DCB">
      <w:pPr>
        <w:ind w:left="720" w:hanging="720"/>
        <w:rPr>
          <w:snapToGrid w:val="0"/>
        </w:rPr>
      </w:pPr>
    </w:p>
    <w:p w14:paraId="58A500B1" w14:textId="33C9D144" w:rsidR="00E66DCB" w:rsidRPr="00767528" w:rsidRDefault="009129C4" w:rsidP="00E66DCB">
      <w:pPr>
        <w:ind w:left="720" w:hanging="720"/>
        <w:rPr>
          <w:i/>
        </w:rPr>
      </w:pPr>
      <w:r w:rsidRPr="00767528">
        <w:rPr>
          <w:snapToGrid w:val="0"/>
        </w:rPr>
        <w:t xml:space="preserve">Lillis, T.M., &amp; Curry, M.J. July 2011. Academic writing in a global context: The politics and practices of publishing in English. Featured talk, </w:t>
      </w:r>
      <w:r w:rsidRPr="00767528">
        <w:rPr>
          <w:rStyle w:val="Emphasis"/>
          <w:i w:val="0"/>
        </w:rPr>
        <w:t>22nd Pennsylvania State Conference on Rhetoric and Composition, State College, PA</w:t>
      </w:r>
    </w:p>
    <w:p w14:paraId="3AF95914" w14:textId="77777777" w:rsidR="00E66DCB" w:rsidRPr="00767528" w:rsidRDefault="00E66DCB" w:rsidP="00E66DCB">
      <w:pPr>
        <w:ind w:left="720" w:hanging="720"/>
        <w:rPr>
          <w:i/>
        </w:rPr>
      </w:pPr>
    </w:p>
    <w:p w14:paraId="0C84D377" w14:textId="4D185ECA" w:rsidR="0066139D" w:rsidRPr="00767528" w:rsidRDefault="005943B8" w:rsidP="00E66DCB">
      <w:pPr>
        <w:ind w:left="720" w:hanging="720"/>
        <w:rPr>
          <w:iCs/>
        </w:rPr>
      </w:pPr>
      <w:r w:rsidRPr="00767528">
        <w:rPr>
          <w:i/>
        </w:rPr>
        <w:t>Refereed</w:t>
      </w:r>
      <w:r w:rsidR="00BC3B61" w:rsidRPr="00767528">
        <w:rPr>
          <w:i/>
        </w:rPr>
        <w:t xml:space="preserve"> </w:t>
      </w:r>
      <w:r w:rsidR="0066139D" w:rsidRPr="00767528">
        <w:rPr>
          <w:i/>
        </w:rPr>
        <w:t>Colloquia</w:t>
      </w:r>
      <w:r w:rsidR="00C24213" w:rsidRPr="00767528">
        <w:rPr>
          <w:i/>
        </w:rPr>
        <w:t>/Papers in Colloquia</w:t>
      </w:r>
    </w:p>
    <w:p w14:paraId="4E285D19" w14:textId="70CD0C24" w:rsidR="000A6CC0" w:rsidRPr="00767528" w:rsidRDefault="000A6CC0" w:rsidP="000A6CC0">
      <w:pPr>
        <w:ind w:left="720" w:hanging="720"/>
        <w:outlineLvl w:val="0"/>
      </w:pPr>
      <w:r w:rsidRPr="00767528">
        <w:t xml:space="preserve">Curry, M.J. March 2019. </w:t>
      </w:r>
      <w:r w:rsidRPr="00767528">
        <w:rPr>
          <w:color w:val="000000"/>
        </w:rPr>
        <w:t>Chilean scholars navigating neoliberal pressures for multilingual publishing</w:t>
      </w:r>
      <w:r w:rsidRPr="00767528">
        <w:t xml:space="preserve">. </w:t>
      </w:r>
      <w:r w:rsidR="00B7375D" w:rsidRPr="00767528">
        <w:t xml:space="preserve">Paper </w:t>
      </w:r>
      <w:r w:rsidR="006836C0" w:rsidRPr="00767528">
        <w:t>in</w:t>
      </w:r>
      <w:r w:rsidR="00EE0B41" w:rsidRPr="00767528">
        <w:t xml:space="preserve"> the symposium</w:t>
      </w:r>
      <w:r w:rsidRPr="00767528">
        <w:t xml:space="preserve"> “</w:t>
      </w:r>
      <w:r w:rsidRPr="00767528">
        <w:rPr>
          <w:color w:val="000000"/>
        </w:rPr>
        <w:t>Participating in academic literate worlds: Conceptions, experiences, and tensions</w:t>
      </w:r>
      <w:r w:rsidRPr="00767528">
        <w:t xml:space="preserve"> of writing in Chilean higher education,” </w:t>
      </w:r>
      <w:r w:rsidR="00525B19" w:rsidRPr="00767528">
        <w:t>organized by Natalia A</w:t>
      </w:r>
      <w:r w:rsidRPr="00767528">
        <w:t xml:space="preserve">vila Reyes. </w:t>
      </w:r>
      <w:r w:rsidR="00D75A6A" w:rsidRPr="00767528">
        <w:t xml:space="preserve">Translingual Writing SIG, </w:t>
      </w:r>
      <w:r w:rsidRPr="00767528">
        <w:t>Conference on College Composition and Communication, Pittsburgh, PA</w:t>
      </w:r>
    </w:p>
    <w:p w14:paraId="0C2720A4" w14:textId="468BEC93" w:rsidR="00513EB9" w:rsidRPr="00767528" w:rsidRDefault="00513EB9"/>
    <w:p w14:paraId="0B5249FD" w14:textId="5FE26AC6" w:rsidR="009D4344" w:rsidRPr="00767528" w:rsidRDefault="009D4344" w:rsidP="009D4344">
      <w:pPr>
        <w:spacing w:after="150"/>
        <w:ind w:left="720" w:hanging="720"/>
        <w:rPr>
          <w:color w:val="000000" w:themeColor="text1"/>
        </w:rPr>
      </w:pPr>
      <w:r w:rsidRPr="00767528">
        <w:t xml:space="preserve">Curry, M.J., &amp; Lillis, T. April 2018. The ‘text-ethnographic’ Approach to researching writing for academic publication: A longitudinal innovation. In the symposium, </w:t>
      </w:r>
      <w:r w:rsidRPr="00767528">
        <w:rPr>
          <w:color w:val="000000" w:themeColor="text1"/>
        </w:rPr>
        <w:t>“Innovative research methods in applied linguistics: A renewed call for ‘alternatives’ to the ‘norms’,” organized by J. McKinley &amp; M.J. Curry.</w:t>
      </w:r>
      <w:r w:rsidR="000A6CC0" w:rsidRPr="00767528">
        <w:rPr>
          <w:color w:val="000000" w:themeColor="text1"/>
        </w:rPr>
        <w:t xml:space="preserve"> American Association of Applied Linguistics, Chicago, IL</w:t>
      </w:r>
    </w:p>
    <w:p w14:paraId="7BDA1B52" w14:textId="0B759CDF" w:rsidR="000A2D68" w:rsidRPr="00767528" w:rsidRDefault="00711826" w:rsidP="00952913">
      <w:pPr>
        <w:ind w:left="720" w:hanging="720"/>
      </w:pPr>
      <w:r w:rsidRPr="00767528">
        <w:t xml:space="preserve">Curry, M.J. </w:t>
      </w:r>
      <w:r w:rsidR="0083526E" w:rsidRPr="00767528">
        <w:t xml:space="preserve">April 2016. </w:t>
      </w:r>
      <w:r w:rsidR="00797C64" w:rsidRPr="00767528">
        <w:t>“</w:t>
      </w:r>
      <w:r w:rsidR="000A2D68" w:rsidRPr="00767528">
        <w:t xml:space="preserve">University accreditation as </w:t>
      </w:r>
      <w:r w:rsidR="00797C64" w:rsidRPr="00767528">
        <w:t>de facto</w:t>
      </w:r>
      <w:r w:rsidR="000A2D68" w:rsidRPr="00767528">
        <w:t xml:space="preserve"> language policy in Chile: Institutional ‘scale jumping’ efforts and scholars’ responses.</w:t>
      </w:r>
      <w:r w:rsidR="00797C64" w:rsidRPr="00767528">
        <w:t>”</w:t>
      </w:r>
      <w:r w:rsidR="000A2D68" w:rsidRPr="00767528">
        <w:t xml:space="preserve"> Paper in the </w:t>
      </w:r>
      <w:r w:rsidR="00D872D9" w:rsidRPr="00767528">
        <w:t>symposium</w:t>
      </w:r>
      <w:r w:rsidR="000A2D68" w:rsidRPr="00767528">
        <w:t>, “The Changing Landscape of Global Academic Publishing: Policies, Practices, and Pedagogies,” organized by M.J. Curry. American Association for Applied Linguistics, Orlando, FL</w:t>
      </w:r>
    </w:p>
    <w:p w14:paraId="2BB13A62" w14:textId="77777777" w:rsidR="0066139D" w:rsidRPr="00767528" w:rsidRDefault="0066139D" w:rsidP="00952913">
      <w:pPr>
        <w:rPr>
          <w:b/>
        </w:rPr>
      </w:pPr>
    </w:p>
    <w:p w14:paraId="234F1B80" w14:textId="1B2FD821" w:rsidR="00896431" w:rsidRPr="00767528" w:rsidRDefault="0066139D" w:rsidP="002B22C5">
      <w:pPr>
        <w:ind w:left="720" w:hanging="720"/>
      </w:pPr>
      <w:r w:rsidRPr="00767528">
        <w:t>Curry, M.J. March 2013. Three ways to support undergraduate engineers in writing for publication: Findings from an ethnographic study. In the symposium, “Using applied linguistics methodologies to research STEM discourses and learning,” o</w:t>
      </w:r>
      <w:r w:rsidR="00896431" w:rsidRPr="00767528">
        <w:t>rganized by M.J. Curry and D.</w:t>
      </w:r>
      <w:r w:rsidRPr="00767528">
        <w:t xml:space="preserve"> Hanauer. American Association of Applied Linguistics, Dallas, TX</w:t>
      </w:r>
    </w:p>
    <w:p w14:paraId="25D32C04" w14:textId="2E9645C3" w:rsidR="0066139D" w:rsidRPr="00767528" w:rsidRDefault="0066139D" w:rsidP="00952913">
      <w:pPr>
        <w:ind w:left="720" w:hanging="720"/>
      </w:pPr>
      <w:r w:rsidRPr="00767528">
        <w:lastRenderedPageBreak/>
        <w:t xml:space="preserve">Curry, M.J. March 2013. Drawing on research to support multilingual scholars in English-medium academic publishing. </w:t>
      </w:r>
      <w:r w:rsidR="002F0B9F" w:rsidRPr="00767528">
        <w:t>In</w:t>
      </w:r>
      <w:r w:rsidRPr="00767528">
        <w:t xml:space="preserve"> the symposium, “Multilinguals navigating advanced English literacies in highe</w:t>
      </w:r>
      <w:r w:rsidR="00896431" w:rsidRPr="00767528">
        <w:t>r education,” organized by S.</w:t>
      </w:r>
      <w:r w:rsidRPr="00767528">
        <w:t xml:space="preserve"> Uzuner Smith. TESOL</w:t>
      </w:r>
      <w:r w:rsidR="00D463DB" w:rsidRPr="00767528">
        <w:t xml:space="preserve"> conference</w:t>
      </w:r>
      <w:r w:rsidRPr="00767528">
        <w:t>, Dallas, TX</w:t>
      </w:r>
    </w:p>
    <w:p w14:paraId="7BBB89A7" w14:textId="77777777" w:rsidR="007925DF" w:rsidRPr="00767528" w:rsidRDefault="007925DF" w:rsidP="00952913">
      <w:pPr>
        <w:ind w:left="720" w:hanging="720"/>
      </w:pPr>
    </w:p>
    <w:p w14:paraId="5C05E58A" w14:textId="6D4B45A4" w:rsidR="0066139D" w:rsidRPr="00767528" w:rsidRDefault="0066139D" w:rsidP="00952913">
      <w:pPr>
        <w:ind w:left="720" w:hanging="720"/>
      </w:pPr>
      <w:r w:rsidRPr="00767528">
        <w:t xml:space="preserve">Curry, M.J. March 2011. Network and literacy brokers for publishing by engineering undergraduate and graduate students. </w:t>
      </w:r>
      <w:r w:rsidR="002F0B9F" w:rsidRPr="00767528">
        <w:t>I</w:t>
      </w:r>
      <w:r w:rsidRPr="00767528">
        <w:t>n the symposium, “Writing for the 'Center': Studies of Genre and Publishing in Science and Engineering,” organized by D. Hanauer. American Association of Applied Linguistics, Chicago, IL</w:t>
      </w:r>
    </w:p>
    <w:p w14:paraId="6943B8D2" w14:textId="77777777" w:rsidR="0066139D" w:rsidRPr="00767528" w:rsidRDefault="0066139D" w:rsidP="00952913">
      <w:pPr>
        <w:ind w:left="720" w:hanging="720"/>
      </w:pPr>
    </w:p>
    <w:p w14:paraId="67F8C5A3" w14:textId="77777777" w:rsidR="00000B23" w:rsidRPr="00767528" w:rsidRDefault="0066139D" w:rsidP="00952913">
      <w:pPr>
        <w:ind w:left="720" w:hanging="720"/>
      </w:pPr>
      <w:r w:rsidRPr="00767528">
        <w:rPr>
          <w:bCs/>
        </w:rPr>
        <w:t xml:space="preserve">Curry, M.J. November 2011. </w:t>
      </w:r>
      <w:r w:rsidRPr="00767528">
        <w:t>Doctoral students writing for publication: Genres and networks. In the s</w:t>
      </w:r>
      <w:r w:rsidRPr="00767528">
        <w:rPr>
          <w:bCs/>
        </w:rPr>
        <w:t>ymposium, “</w:t>
      </w:r>
      <w:r w:rsidRPr="00767528">
        <w:t xml:space="preserve">Unexamined Pedagogies of Doctoral Writing,” organized by C. </w:t>
      </w:r>
      <w:proofErr w:type="spellStart"/>
      <w:r w:rsidRPr="00767528">
        <w:t>Golde</w:t>
      </w:r>
      <w:proofErr w:type="spellEnd"/>
      <w:r w:rsidRPr="00767528">
        <w:t>. Association for the Study of Higher Education. Indianapolis, IN</w:t>
      </w:r>
    </w:p>
    <w:p w14:paraId="2DAD96A8" w14:textId="0C397F2E" w:rsidR="00904474" w:rsidRPr="00767528" w:rsidRDefault="00904474">
      <w:pPr>
        <w:rPr>
          <w:bCs/>
        </w:rPr>
      </w:pPr>
    </w:p>
    <w:p w14:paraId="4177E521" w14:textId="206A6B92" w:rsidR="00BC2F5F" w:rsidRPr="00767528" w:rsidRDefault="0066139D" w:rsidP="00952913">
      <w:pPr>
        <w:ind w:left="720" w:hanging="720"/>
      </w:pPr>
      <w:r w:rsidRPr="00767528">
        <w:rPr>
          <w:bCs/>
        </w:rPr>
        <w:t xml:space="preserve">Curry, M.J., *Chaffee, R., &amp; O’Connor, K. C. March 2010. </w:t>
      </w:r>
      <w:r w:rsidRPr="00767528">
        <w:t xml:space="preserve">Women writing for publication in engineering. </w:t>
      </w:r>
      <w:r w:rsidRPr="00767528">
        <w:rPr>
          <w:bCs/>
        </w:rPr>
        <w:t>In the symposium, “Gender and power relations as mediated through scientific writing and publishing” organized by M.J. Curry. Conference on College Composition and Communication, Louisville, KY</w:t>
      </w:r>
    </w:p>
    <w:p w14:paraId="7F39A119" w14:textId="77777777" w:rsidR="00BC2F5F" w:rsidRPr="00767528" w:rsidRDefault="00BC2F5F" w:rsidP="00952913">
      <w:pPr>
        <w:ind w:left="720" w:hanging="720"/>
      </w:pPr>
    </w:p>
    <w:p w14:paraId="3BFBC228" w14:textId="2F9DF75C" w:rsidR="00894DF0" w:rsidRPr="00767528" w:rsidRDefault="0066139D" w:rsidP="00952913">
      <w:pPr>
        <w:ind w:left="720" w:hanging="720"/>
      </w:pPr>
      <w:r w:rsidRPr="00767528">
        <w:t xml:space="preserve">Curry, M.J., </w:t>
      </w:r>
      <w:r w:rsidRPr="00767528">
        <w:rPr>
          <w:bCs/>
        </w:rPr>
        <w:t xml:space="preserve">O’Connor, K. C., &amp; </w:t>
      </w:r>
      <w:proofErr w:type="spellStart"/>
      <w:r w:rsidRPr="00767528">
        <w:rPr>
          <w:bCs/>
        </w:rPr>
        <w:t>Heinzelman</w:t>
      </w:r>
      <w:proofErr w:type="spellEnd"/>
      <w:r w:rsidRPr="00767528">
        <w:rPr>
          <w:bCs/>
        </w:rPr>
        <w:t xml:space="preserve">, W. March 2010. </w:t>
      </w:r>
      <w:r w:rsidRPr="00767528">
        <w:t>Trajectory dilemmas of engineering graduate students: Publication genres and the formation of professional identities. In the symposium, “</w:t>
      </w:r>
      <w:r w:rsidRPr="00767528">
        <w:rPr>
          <w:rStyle w:val="Strong"/>
          <w:b w:val="0"/>
        </w:rPr>
        <w:t>Developing Writing in Science and Engineering: Genres, Learning and Identity in Undergraduate, Graduate and Profession</w:t>
      </w:r>
      <w:r w:rsidR="008D4AAF" w:rsidRPr="00767528">
        <w:rPr>
          <w:rStyle w:val="Strong"/>
          <w:b w:val="0"/>
        </w:rPr>
        <w:t>al Research,” organized by D.</w:t>
      </w:r>
      <w:r w:rsidRPr="00767528">
        <w:rPr>
          <w:rStyle w:val="Strong"/>
          <w:b w:val="0"/>
        </w:rPr>
        <w:t xml:space="preserve"> Hanauer. American Association for Applied Linguistics, Atlanta, GA</w:t>
      </w:r>
    </w:p>
    <w:p w14:paraId="39B346EC" w14:textId="67D7E05B" w:rsidR="00EE0B41" w:rsidRPr="00767528" w:rsidRDefault="00EE0B41">
      <w:pPr>
        <w:rPr>
          <w:snapToGrid w:val="0"/>
        </w:rPr>
      </w:pPr>
    </w:p>
    <w:p w14:paraId="4FE5A277" w14:textId="62B44B22" w:rsidR="0066139D" w:rsidRPr="00767528" w:rsidRDefault="0066139D" w:rsidP="00952913">
      <w:pPr>
        <w:ind w:left="720" w:hanging="720"/>
      </w:pPr>
      <w:r w:rsidRPr="00767528">
        <w:rPr>
          <w:snapToGrid w:val="0"/>
        </w:rPr>
        <w:t xml:space="preserve">Curry, </w:t>
      </w:r>
      <w:r w:rsidR="0011153A" w:rsidRPr="00767528">
        <w:rPr>
          <w:snapToGrid w:val="0"/>
        </w:rPr>
        <w:t>M.J.</w:t>
      </w:r>
      <w:r w:rsidRPr="00767528">
        <w:rPr>
          <w:snapToGrid w:val="0"/>
        </w:rPr>
        <w:t xml:space="preserve"> &amp; Lillis, T.M. </w:t>
      </w:r>
      <w:r w:rsidRPr="00767528">
        <w:t xml:space="preserve">July 2005. Multilingual scholars’ interactions with literacy brokers in text production. </w:t>
      </w:r>
      <w:r w:rsidR="002F0B9F" w:rsidRPr="00767528">
        <w:t>In the</w:t>
      </w:r>
      <w:r w:rsidRPr="00767528">
        <w:t xml:space="preserve"> symposium organized by M.J. Curry, “Multilingual scholars interacting with gatekeepers of English academic publishing.” AILA (International Association of Applied Linguistics) conference, Madison, WI</w:t>
      </w:r>
    </w:p>
    <w:p w14:paraId="255F60FC" w14:textId="4118714E" w:rsidR="00A9072C" w:rsidRPr="00767528" w:rsidRDefault="00A9072C">
      <w:pPr>
        <w:rPr>
          <w:snapToGrid w:val="0"/>
          <w:lang w:val="en-GB"/>
        </w:rPr>
      </w:pPr>
    </w:p>
    <w:p w14:paraId="71E51B66" w14:textId="14D0B293" w:rsidR="009129C4" w:rsidRPr="00767528" w:rsidRDefault="0066139D" w:rsidP="00952913">
      <w:pPr>
        <w:pStyle w:val="PlainText"/>
        <w:ind w:left="720" w:hanging="720"/>
        <w:rPr>
          <w:rFonts w:ascii="Times New Roman" w:hAnsi="Times New Roman"/>
          <w:snapToGrid w:val="0"/>
          <w:sz w:val="24"/>
          <w:szCs w:val="24"/>
        </w:rPr>
      </w:pPr>
      <w:r w:rsidRPr="00767528">
        <w:rPr>
          <w:rFonts w:ascii="Times New Roman" w:hAnsi="Times New Roman"/>
          <w:snapToGrid w:val="0"/>
          <w:sz w:val="24"/>
          <w:szCs w:val="24"/>
        </w:rPr>
        <w:t xml:space="preserve">Curry, </w:t>
      </w:r>
      <w:r w:rsidR="0011153A" w:rsidRPr="00767528">
        <w:rPr>
          <w:rFonts w:ascii="Times New Roman" w:hAnsi="Times New Roman"/>
          <w:snapToGrid w:val="0"/>
          <w:sz w:val="24"/>
          <w:szCs w:val="24"/>
        </w:rPr>
        <w:t>M.J.</w:t>
      </w:r>
      <w:r w:rsidRPr="00767528">
        <w:rPr>
          <w:rFonts w:ascii="Times New Roman" w:hAnsi="Times New Roman"/>
          <w:snapToGrid w:val="0"/>
          <w:sz w:val="24"/>
          <w:szCs w:val="24"/>
        </w:rPr>
        <w:t xml:space="preserve"> &amp; Lillis, T. M. March 2003. Professional academic writing by “periphery” scholars: Interactions with “literacy brokers” in the production of text. In the symposium, "Language socialization, participation and membership in communities of practice," American Association of Applied Linguistics, Arlington, VA</w:t>
      </w:r>
    </w:p>
    <w:p w14:paraId="6C0EC4DD" w14:textId="3AFEBD00" w:rsidR="00513EB9" w:rsidRPr="00767528" w:rsidRDefault="00513EB9">
      <w:pPr>
        <w:rPr>
          <w:i/>
          <w:lang w:val="en-GB"/>
        </w:rPr>
      </w:pPr>
    </w:p>
    <w:p w14:paraId="7F07C137" w14:textId="00FFAFFA" w:rsidR="00295273" w:rsidRPr="00767528" w:rsidRDefault="007145F7" w:rsidP="00295273">
      <w:pPr>
        <w:pStyle w:val="PlainText"/>
        <w:rPr>
          <w:rFonts w:ascii="Times New Roman" w:hAnsi="Times New Roman"/>
          <w:i/>
          <w:sz w:val="24"/>
          <w:szCs w:val="24"/>
        </w:rPr>
      </w:pPr>
      <w:r w:rsidRPr="00767528">
        <w:rPr>
          <w:rFonts w:ascii="Times New Roman" w:hAnsi="Times New Roman"/>
          <w:i/>
          <w:sz w:val="24"/>
          <w:szCs w:val="24"/>
        </w:rPr>
        <w:t>Other National Invited Addresses</w:t>
      </w:r>
    </w:p>
    <w:p w14:paraId="62A12AE7" w14:textId="48EBBD30" w:rsidR="00295273" w:rsidRPr="00767528" w:rsidRDefault="00295273" w:rsidP="00295273">
      <w:pPr>
        <w:pStyle w:val="PlainText"/>
        <w:ind w:left="720" w:right="720" w:hanging="720"/>
        <w:rPr>
          <w:rFonts w:ascii="Times New Roman" w:hAnsi="Times New Roman"/>
          <w:i/>
          <w:sz w:val="24"/>
          <w:szCs w:val="24"/>
        </w:rPr>
      </w:pPr>
      <w:r w:rsidRPr="00767528">
        <w:rPr>
          <w:rFonts w:ascii="Times New Roman" w:hAnsi="Times New Roman"/>
          <w:sz w:val="24"/>
          <w:szCs w:val="24"/>
        </w:rPr>
        <w:t xml:space="preserve">Curry, M.J. March 2018. </w:t>
      </w:r>
      <w:r w:rsidRPr="00767528">
        <w:rPr>
          <w:rFonts w:ascii="Times New Roman" w:hAnsi="Times New Roman"/>
          <w:iCs/>
          <w:color w:val="000000"/>
          <w:sz w:val="24"/>
          <w:szCs w:val="24"/>
        </w:rPr>
        <w:t>‘Professional Academic Writing in a Global Context’: Tracing the development and findings of a 16-year research study. Second Language Acquisition Program, University of Wisconsin-Madison</w:t>
      </w:r>
    </w:p>
    <w:p w14:paraId="4EB43E90" w14:textId="77777777" w:rsidR="00295273" w:rsidRPr="00767528" w:rsidRDefault="00295273" w:rsidP="00295273">
      <w:pPr>
        <w:widowControl w:val="0"/>
        <w:autoSpaceDE w:val="0"/>
        <w:autoSpaceDN w:val="0"/>
        <w:adjustRightInd w:val="0"/>
        <w:ind w:left="720" w:hanging="720"/>
      </w:pPr>
    </w:p>
    <w:p w14:paraId="2A0C503A" w14:textId="16C5ACC9" w:rsidR="00261AF7" w:rsidRPr="00767528" w:rsidRDefault="00A44C33" w:rsidP="00952913">
      <w:pPr>
        <w:widowControl w:val="0"/>
        <w:autoSpaceDE w:val="0"/>
        <w:autoSpaceDN w:val="0"/>
        <w:adjustRightInd w:val="0"/>
        <w:ind w:left="720" w:hanging="720"/>
      </w:pPr>
      <w:r w:rsidRPr="00767528">
        <w:t xml:space="preserve">Curry, M.J. October 2016. </w:t>
      </w:r>
      <w:r w:rsidR="00295273" w:rsidRPr="00767528">
        <w:rPr>
          <w:bCs/>
        </w:rPr>
        <w:t>Graduate student writing: Transitions and t</w:t>
      </w:r>
      <w:r w:rsidR="00DC0E6A" w:rsidRPr="00767528">
        <w:rPr>
          <w:bCs/>
        </w:rPr>
        <w:t>rajectories.</w:t>
      </w:r>
      <w:r w:rsidR="00DC0E6A" w:rsidRPr="00767528">
        <w:t xml:space="preserve"> </w:t>
      </w:r>
      <w:r w:rsidRPr="00767528">
        <w:t>English Language Institute 75th Anniversary Colloquium, University of Michigan.</w:t>
      </w:r>
    </w:p>
    <w:p w14:paraId="2F9AEE51" w14:textId="77777777" w:rsidR="000A6CC0" w:rsidRPr="00767528" w:rsidRDefault="000A6CC0" w:rsidP="00295273">
      <w:pPr>
        <w:widowControl w:val="0"/>
        <w:autoSpaceDE w:val="0"/>
        <w:autoSpaceDN w:val="0"/>
        <w:adjustRightInd w:val="0"/>
        <w:ind w:left="720" w:hanging="720"/>
      </w:pPr>
    </w:p>
    <w:p w14:paraId="5018ED02" w14:textId="6EE70E84" w:rsidR="00295273" w:rsidRPr="00767528" w:rsidRDefault="00261AF7" w:rsidP="00295273">
      <w:pPr>
        <w:widowControl w:val="0"/>
        <w:autoSpaceDE w:val="0"/>
        <w:autoSpaceDN w:val="0"/>
        <w:adjustRightInd w:val="0"/>
        <w:ind w:left="720" w:hanging="720"/>
        <w:rPr>
          <w:bCs/>
        </w:rPr>
      </w:pPr>
      <w:r w:rsidRPr="00767528">
        <w:lastRenderedPageBreak/>
        <w:t xml:space="preserve">Curry, M.J. October 2016. </w:t>
      </w:r>
      <w:r w:rsidRPr="00767528">
        <w:rPr>
          <w:bCs/>
        </w:rPr>
        <w:t>The push for academic publishing in English in Chile: Policy pressures and scholars’ responses. Georgetown Un</w:t>
      </w:r>
      <w:r w:rsidR="00896431" w:rsidRPr="00767528">
        <w:rPr>
          <w:bCs/>
        </w:rPr>
        <w:t>iversity Linguistics Department</w:t>
      </w:r>
      <w:r w:rsidR="00295273" w:rsidRPr="00767528">
        <w:rPr>
          <w:bCs/>
        </w:rPr>
        <w:t>, Washington, DC</w:t>
      </w:r>
    </w:p>
    <w:p w14:paraId="70FE82A6" w14:textId="77777777" w:rsidR="00295273" w:rsidRPr="00767528" w:rsidRDefault="00295273" w:rsidP="00295273">
      <w:pPr>
        <w:widowControl w:val="0"/>
        <w:autoSpaceDE w:val="0"/>
        <w:autoSpaceDN w:val="0"/>
        <w:adjustRightInd w:val="0"/>
        <w:ind w:left="720" w:hanging="720"/>
      </w:pPr>
    </w:p>
    <w:p w14:paraId="39E55204" w14:textId="649CCD38" w:rsidR="009129C4" w:rsidRPr="00767528" w:rsidRDefault="009129C4" w:rsidP="00295273">
      <w:pPr>
        <w:widowControl w:val="0"/>
        <w:autoSpaceDE w:val="0"/>
        <w:autoSpaceDN w:val="0"/>
        <w:adjustRightInd w:val="0"/>
        <w:ind w:left="720" w:hanging="720"/>
      </w:pPr>
      <w:r w:rsidRPr="00767528">
        <w:t xml:space="preserve">Curry, </w:t>
      </w:r>
      <w:r w:rsidR="00295273" w:rsidRPr="00767528">
        <w:t>M</w:t>
      </w:r>
      <w:r w:rsidRPr="00767528">
        <w:t xml:space="preserve">.J. August 2016. Contextualizing the practices of writing for publication: Exploring the ‘text-ethnographic’ research method. </w:t>
      </w:r>
      <w:r w:rsidRPr="00767528">
        <w:rPr>
          <w:bCs/>
        </w:rPr>
        <w:t>“</w:t>
      </w:r>
      <w:r w:rsidRPr="00767528">
        <w:rPr>
          <w:bCs/>
          <w:iCs/>
        </w:rPr>
        <w:t>College Writing”: from the 1966 Dartmouth Seminar to Tomorrow.</w:t>
      </w:r>
      <w:r w:rsidRPr="00767528">
        <w:t xml:space="preserve"> Dartmouth College, Hanover, NH</w:t>
      </w:r>
    </w:p>
    <w:p w14:paraId="2D8832BB" w14:textId="77777777" w:rsidR="009129C4" w:rsidRPr="00767528" w:rsidRDefault="009129C4" w:rsidP="00952913">
      <w:pPr>
        <w:ind w:left="720" w:hanging="720"/>
        <w:rPr>
          <w:snapToGrid w:val="0"/>
        </w:rPr>
      </w:pPr>
    </w:p>
    <w:p w14:paraId="5D0EEA27" w14:textId="77777777" w:rsidR="009129C4" w:rsidRPr="00767528" w:rsidRDefault="009129C4" w:rsidP="00952913">
      <w:pPr>
        <w:ind w:left="720" w:hanging="720"/>
      </w:pPr>
      <w:r w:rsidRPr="00767528">
        <w:rPr>
          <w:snapToGrid w:val="0"/>
        </w:rPr>
        <w:t xml:space="preserve">Curry, M.J. March 2013. </w:t>
      </w:r>
      <w:r w:rsidRPr="00767528">
        <w:t>Englishes and literacies in the processes of globalization: Constructing a doctoral seminar in education. In the Transnational Writing SIG symposium, organized by B. Horner, Conference on College Composition and Communication, Las Vegas, NV</w:t>
      </w:r>
    </w:p>
    <w:p w14:paraId="2039B92E" w14:textId="77777777" w:rsidR="009129C4" w:rsidRPr="00767528" w:rsidRDefault="009129C4" w:rsidP="00952913">
      <w:pPr>
        <w:pStyle w:val="PlainText"/>
        <w:ind w:left="720" w:hanging="720"/>
        <w:rPr>
          <w:rFonts w:ascii="Times New Roman" w:hAnsi="Times New Roman"/>
          <w:snapToGrid w:val="0"/>
          <w:sz w:val="24"/>
          <w:szCs w:val="24"/>
        </w:rPr>
      </w:pPr>
    </w:p>
    <w:p w14:paraId="6181D979" w14:textId="77777777" w:rsidR="009129C4" w:rsidRPr="00767528" w:rsidRDefault="009129C4" w:rsidP="00952913">
      <w:pPr>
        <w:pStyle w:val="PlainText"/>
        <w:ind w:left="720" w:hanging="720"/>
        <w:rPr>
          <w:rFonts w:ascii="Times New Roman" w:hAnsi="Times New Roman"/>
          <w:sz w:val="24"/>
          <w:szCs w:val="24"/>
        </w:rPr>
      </w:pPr>
      <w:r w:rsidRPr="00767528">
        <w:rPr>
          <w:rFonts w:ascii="Times New Roman" w:hAnsi="Times New Roman"/>
          <w:sz w:val="24"/>
          <w:szCs w:val="24"/>
        </w:rPr>
        <w:t>Curry, M.J. November 2006. The dominance of English as the language of scholarly publishing: Implications for academics in non-Anglophone contexts. Center for Global and Comparative Studies in Education, University of Buffalo School of Education, NY</w:t>
      </w:r>
    </w:p>
    <w:p w14:paraId="4D80E6E6" w14:textId="77777777" w:rsidR="009129C4" w:rsidRPr="00767528" w:rsidRDefault="009129C4" w:rsidP="00952913">
      <w:pPr>
        <w:ind w:left="720" w:hanging="720"/>
      </w:pPr>
    </w:p>
    <w:p w14:paraId="00BFAC81" w14:textId="6AD345A0" w:rsidR="00574249" w:rsidRPr="00767528" w:rsidRDefault="009129C4" w:rsidP="00952913">
      <w:pPr>
        <w:ind w:left="720" w:hanging="720"/>
      </w:pPr>
      <w:r w:rsidRPr="00767528">
        <w:t>Curry, M.J., &amp; Kephart, K. March 2006. Action research for preparing reflective language teachers, Discussion section, TESOL Conference, Tampa, FL</w:t>
      </w:r>
    </w:p>
    <w:p w14:paraId="1EDDE104" w14:textId="77777777" w:rsidR="007A4F92" w:rsidRPr="00767528" w:rsidRDefault="007A4F92" w:rsidP="00952913">
      <w:pPr>
        <w:rPr>
          <w:i/>
        </w:rPr>
      </w:pPr>
    </w:p>
    <w:p w14:paraId="0BA757DE" w14:textId="48490C3F" w:rsidR="00CF6C44" w:rsidRPr="00767528" w:rsidRDefault="0066139D" w:rsidP="00CF6C44">
      <w:pPr>
        <w:rPr>
          <w:i/>
        </w:rPr>
      </w:pPr>
      <w:r w:rsidRPr="00767528">
        <w:rPr>
          <w:i/>
        </w:rPr>
        <w:t xml:space="preserve">Refereed </w:t>
      </w:r>
      <w:r w:rsidR="00574249" w:rsidRPr="00767528">
        <w:rPr>
          <w:i/>
        </w:rPr>
        <w:t xml:space="preserve">National </w:t>
      </w:r>
      <w:r w:rsidRPr="00767528">
        <w:rPr>
          <w:i/>
        </w:rPr>
        <w:t xml:space="preserve">Conference </w:t>
      </w:r>
      <w:r w:rsidR="00BC3B61" w:rsidRPr="00767528">
        <w:rPr>
          <w:i/>
        </w:rPr>
        <w:t>P</w:t>
      </w:r>
      <w:r w:rsidR="00D2617D" w:rsidRPr="00767528">
        <w:rPr>
          <w:i/>
        </w:rPr>
        <w:t>resentations</w:t>
      </w:r>
      <w:r w:rsidR="00FE129C" w:rsidRPr="00767528">
        <w:rPr>
          <w:i/>
        </w:rPr>
        <w:t xml:space="preserve"> (Papers unless otherwise noted)</w:t>
      </w:r>
    </w:p>
    <w:p w14:paraId="4CF9A852" w14:textId="2D953B33" w:rsidR="00CF6C44" w:rsidRPr="00767528" w:rsidRDefault="00CF6C44" w:rsidP="003A4CA8">
      <w:pPr>
        <w:ind w:left="720" w:hanging="720"/>
        <w:rPr>
          <w:color w:val="000000"/>
        </w:rPr>
      </w:pPr>
      <w:r w:rsidRPr="00767528">
        <w:rPr>
          <w:color w:val="000000"/>
        </w:rPr>
        <w:t>Curry, M.J.</w:t>
      </w:r>
      <w:r w:rsidR="003A4CA8" w:rsidRPr="00767528">
        <w:rPr>
          <w:color w:val="000000"/>
        </w:rPr>
        <w:t>, Ayesh, J., He, F., Li, W., Zhang, T., &amp; Zuo, Y.</w:t>
      </w:r>
      <w:r w:rsidRPr="00767528">
        <w:rPr>
          <w:color w:val="000000"/>
        </w:rPr>
        <w:t xml:space="preserve"> March 2020. </w:t>
      </w:r>
      <w:r w:rsidRPr="00767528">
        <w:t>Academic literacy for graduate students: Writing a reference book with a team of graduate students</w:t>
      </w:r>
      <w:r w:rsidRPr="00767528">
        <w:rPr>
          <w:rStyle w:val="apple-converted-space"/>
          <w:color w:val="000000"/>
        </w:rPr>
        <w:t xml:space="preserve">. Roundtable </w:t>
      </w:r>
      <w:r w:rsidR="003A4CA8" w:rsidRPr="00767528">
        <w:rPr>
          <w:rStyle w:val="apple-converted-space"/>
          <w:color w:val="000000"/>
        </w:rPr>
        <w:t>to be presented</w:t>
      </w:r>
      <w:r w:rsidRPr="00767528">
        <w:rPr>
          <w:rStyle w:val="apple-converted-space"/>
          <w:color w:val="000000"/>
        </w:rPr>
        <w:t xml:space="preserve"> to the American Association of Applied Linguistics conference, Denver, CO</w:t>
      </w:r>
    </w:p>
    <w:p w14:paraId="510CEF50" w14:textId="77777777" w:rsidR="003A4CA8" w:rsidRPr="00767528" w:rsidRDefault="003A4CA8" w:rsidP="003A4CA8">
      <w:pPr>
        <w:ind w:left="720" w:hanging="720"/>
        <w:rPr>
          <w:color w:val="000000"/>
        </w:rPr>
      </w:pPr>
    </w:p>
    <w:p w14:paraId="69FD5B30" w14:textId="77A3DFB0" w:rsidR="00EC7332" w:rsidRPr="00767528" w:rsidRDefault="00691035" w:rsidP="00CF6C44">
      <w:pPr>
        <w:ind w:left="720" w:hanging="720"/>
        <w:rPr>
          <w:bCs/>
        </w:rPr>
      </w:pPr>
      <w:r w:rsidRPr="00767528">
        <w:t xml:space="preserve">Lynch, A. </w:t>
      </w:r>
      <w:r w:rsidR="00791637" w:rsidRPr="00767528">
        <w:t xml:space="preserve">&amp; Curry, M.J. </w:t>
      </w:r>
      <w:r w:rsidRPr="00767528">
        <w:t xml:space="preserve">March 2017. </w:t>
      </w:r>
      <w:r w:rsidR="00A95B2E" w:rsidRPr="00767528">
        <w:rPr>
          <w:bCs/>
        </w:rPr>
        <w:t>Not 'j</w:t>
      </w:r>
      <w:r w:rsidR="00791637" w:rsidRPr="00767528">
        <w:rPr>
          <w:bCs/>
        </w:rPr>
        <w:t>ust good teaching': Professional development for teacher e</w:t>
      </w:r>
      <w:r w:rsidRPr="00767528">
        <w:rPr>
          <w:bCs/>
        </w:rPr>
        <w:t>ducators. TESOL conference, Seattle, WA</w:t>
      </w:r>
    </w:p>
    <w:p w14:paraId="3DE26648" w14:textId="77777777" w:rsidR="006611C4" w:rsidRPr="00767528" w:rsidRDefault="006611C4" w:rsidP="00FC62D6">
      <w:pPr>
        <w:ind w:left="720" w:hanging="720"/>
        <w:rPr>
          <w:bCs/>
        </w:rPr>
      </w:pPr>
    </w:p>
    <w:p w14:paraId="698BC8AE" w14:textId="6B83E483" w:rsidR="00691035" w:rsidRPr="00767528" w:rsidRDefault="00791637" w:rsidP="00FC62D6">
      <w:pPr>
        <w:ind w:left="720" w:hanging="720"/>
        <w:rPr>
          <w:bCs/>
        </w:rPr>
      </w:pPr>
      <w:proofErr w:type="spellStart"/>
      <w:r w:rsidRPr="00767528">
        <w:rPr>
          <w:bCs/>
        </w:rPr>
        <w:t>Broekhoff</w:t>
      </w:r>
      <w:proofErr w:type="spellEnd"/>
      <w:r w:rsidRPr="00767528">
        <w:rPr>
          <w:bCs/>
        </w:rPr>
        <w:t xml:space="preserve">, M., Pereira, G., &amp; Curry, M.J. </w:t>
      </w:r>
      <w:r w:rsidRPr="00767528">
        <w:t xml:space="preserve">March 2017. </w:t>
      </w:r>
      <w:r w:rsidRPr="00767528">
        <w:rPr>
          <w:bCs/>
        </w:rPr>
        <w:t>Publish or perish syndrome in Chile. Roundtable presentation, TESOL conference, Seattle, WA</w:t>
      </w:r>
    </w:p>
    <w:p w14:paraId="1E1DF54F" w14:textId="77777777" w:rsidR="009D4344" w:rsidRPr="00767528" w:rsidRDefault="009D4344" w:rsidP="00952913">
      <w:pPr>
        <w:ind w:left="720" w:hanging="720"/>
      </w:pPr>
    </w:p>
    <w:p w14:paraId="1E38FDD9" w14:textId="75A6C822" w:rsidR="00037263" w:rsidRPr="00767528" w:rsidRDefault="00585415" w:rsidP="00952913">
      <w:pPr>
        <w:ind w:left="720" w:hanging="720"/>
      </w:pPr>
      <w:r w:rsidRPr="00767528">
        <w:t xml:space="preserve">Curry, M.J., Grimes, J., </w:t>
      </w:r>
      <w:r w:rsidR="00005D86" w:rsidRPr="00767528">
        <w:t>*</w:t>
      </w:r>
      <w:proofErr w:type="spellStart"/>
      <w:r w:rsidRPr="00767528">
        <w:t>Consagra</w:t>
      </w:r>
      <w:proofErr w:type="spellEnd"/>
      <w:r w:rsidRPr="00767528">
        <w:t xml:space="preserve">, S., &amp; Tran, A. November 2014. Teaching approaches from a newcomer academy for refugee/immigrant students: Content, technology, and educational opportunities. New York State TESOL </w:t>
      </w:r>
      <w:r w:rsidR="004D2F51" w:rsidRPr="00767528">
        <w:t>Association Conference, Albany</w:t>
      </w:r>
    </w:p>
    <w:p w14:paraId="43AAEADC" w14:textId="77777777" w:rsidR="00037263" w:rsidRPr="00767528" w:rsidRDefault="00037263" w:rsidP="00952913">
      <w:pPr>
        <w:ind w:left="720" w:hanging="720"/>
      </w:pPr>
    </w:p>
    <w:p w14:paraId="3276A00A" w14:textId="0B6F30AC" w:rsidR="001A7A77" w:rsidRPr="00767528" w:rsidRDefault="004A7899" w:rsidP="00952913">
      <w:pPr>
        <w:ind w:left="720" w:hanging="720"/>
      </w:pPr>
      <w:r w:rsidRPr="00767528">
        <w:t>*</w:t>
      </w:r>
      <w:proofErr w:type="spellStart"/>
      <w:r w:rsidR="001A7A77" w:rsidRPr="00767528">
        <w:t>Zuraw</w:t>
      </w:r>
      <w:proofErr w:type="spellEnd"/>
      <w:r w:rsidR="001A7A77" w:rsidRPr="00767528">
        <w:t>, C.</w:t>
      </w:r>
      <w:r w:rsidR="00A54AF5" w:rsidRPr="00767528">
        <w:t>,</w:t>
      </w:r>
      <w:r w:rsidR="001A7A77" w:rsidRPr="00767528">
        <w:t xml:space="preserve"> &amp; Curry, M.J. March 2012. Civil rights for immigrants: An analysis of the redesigned United States naturalization examination. American Association of Applied Lin</w:t>
      </w:r>
      <w:r w:rsidR="00685F8D" w:rsidRPr="00767528">
        <w:t>guistics c</w:t>
      </w:r>
      <w:r w:rsidR="00B20893" w:rsidRPr="00767528">
        <w:t>onference, Boston, MA</w:t>
      </w:r>
    </w:p>
    <w:p w14:paraId="0BE65D27" w14:textId="77777777" w:rsidR="001A7A77" w:rsidRPr="00767528" w:rsidRDefault="001A7A77" w:rsidP="00952913">
      <w:pPr>
        <w:ind w:left="720" w:hanging="720"/>
        <w:rPr>
          <w:lang w:val="en-GB"/>
        </w:rPr>
      </w:pPr>
    </w:p>
    <w:p w14:paraId="1F906505" w14:textId="2C8E78FB" w:rsidR="00D70BFC" w:rsidRPr="00767528" w:rsidRDefault="00D70BFC" w:rsidP="00952913">
      <w:pPr>
        <w:ind w:left="720" w:right="720" w:hanging="720"/>
      </w:pPr>
      <w:r w:rsidRPr="00767528">
        <w:t>Curry, M.J.</w:t>
      </w:r>
      <w:r w:rsidR="00A54AF5" w:rsidRPr="00767528">
        <w:t>,</w:t>
      </w:r>
      <w:r w:rsidRPr="00767528">
        <w:t xml:space="preserve"> &amp; Wall, A. November 2011. Writing</w:t>
      </w:r>
      <w:r w:rsidR="00B20893" w:rsidRPr="00767528">
        <w:t xml:space="preserve"> for publication by engineering </w:t>
      </w:r>
      <w:r w:rsidRPr="00767528">
        <w:t>graduate students: Academic research networks and “network brokers.” Association for the Study of H</w:t>
      </w:r>
      <w:r w:rsidR="00B20893" w:rsidRPr="00767528">
        <w:t>igher Education</w:t>
      </w:r>
      <w:r w:rsidR="008D4AAF" w:rsidRPr="00767528">
        <w:t xml:space="preserve"> conference</w:t>
      </w:r>
      <w:r w:rsidR="00B20893" w:rsidRPr="00767528">
        <w:t>, Charlotte, NC</w:t>
      </w:r>
      <w:r w:rsidRPr="00767528">
        <w:t xml:space="preserve"> </w:t>
      </w:r>
    </w:p>
    <w:p w14:paraId="0180235C" w14:textId="77777777" w:rsidR="00585415" w:rsidRPr="00767528" w:rsidRDefault="00585415" w:rsidP="00952913">
      <w:pPr>
        <w:ind w:left="720" w:hanging="720"/>
      </w:pPr>
    </w:p>
    <w:p w14:paraId="46C13F21" w14:textId="0DBE4F08" w:rsidR="005F4BE6" w:rsidRPr="00767528" w:rsidRDefault="005F4BE6" w:rsidP="00943314">
      <w:pPr>
        <w:ind w:left="720" w:hanging="720"/>
      </w:pPr>
      <w:r w:rsidRPr="00767528">
        <w:rPr>
          <w:bCs/>
        </w:rPr>
        <w:lastRenderedPageBreak/>
        <w:t>Curry, M.J.</w:t>
      </w:r>
      <w:r w:rsidR="00A54AF5" w:rsidRPr="00767528">
        <w:rPr>
          <w:bCs/>
        </w:rPr>
        <w:t>,</w:t>
      </w:r>
      <w:r w:rsidRPr="00767528">
        <w:rPr>
          <w:bCs/>
        </w:rPr>
        <w:t xml:space="preserve"> &amp; Lillis, T. M. February 2011. </w:t>
      </w:r>
      <w:r w:rsidRPr="00767528">
        <w:t>Mapping academic research networks as resources for English-medium publishing. Writ</w:t>
      </w:r>
      <w:r w:rsidR="006858CB" w:rsidRPr="00767528">
        <w:t>ing Research across Borders II C</w:t>
      </w:r>
      <w:r w:rsidR="00943314" w:rsidRPr="00767528">
        <w:t>onference, Washington, DC</w:t>
      </w:r>
    </w:p>
    <w:p w14:paraId="58EAA598" w14:textId="77777777" w:rsidR="00CF6C44" w:rsidRPr="00767528" w:rsidRDefault="00CF6C44" w:rsidP="00943314">
      <w:pPr>
        <w:ind w:left="720" w:hanging="720"/>
      </w:pPr>
    </w:p>
    <w:p w14:paraId="0EDF8950" w14:textId="3CDFA132" w:rsidR="00C072A8" w:rsidRPr="00767528" w:rsidRDefault="0073753E" w:rsidP="00CF6C44">
      <w:pPr>
        <w:ind w:left="720" w:hanging="720"/>
      </w:pPr>
      <w:r w:rsidRPr="00767528">
        <w:rPr>
          <w:bCs/>
        </w:rPr>
        <w:t xml:space="preserve">O’Connor, K. C., </w:t>
      </w:r>
      <w:r w:rsidR="003D689E" w:rsidRPr="00767528">
        <w:rPr>
          <w:bCs/>
        </w:rPr>
        <w:t xml:space="preserve">Curry, </w:t>
      </w:r>
      <w:r w:rsidR="0011153A" w:rsidRPr="00767528">
        <w:rPr>
          <w:bCs/>
        </w:rPr>
        <w:t>M.J.</w:t>
      </w:r>
      <w:r w:rsidR="003D689E" w:rsidRPr="00767528">
        <w:rPr>
          <w:bCs/>
        </w:rPr>
        <w:t xml:space="preserve">, </w:t>
      </w:r>
      <w:r w:rsidR="0012546F" w:rsidRPr="00767528">
        <w:rPr>
          <w:bCs/>
        </w:rPr>
        <w:t>*</w:t>
      </w:r>
      <w:r w:rsidRPr="00767528">
        <w:rPr>
          <w:bCs/>
        </w:rPr>
        <w:t xml:space="preserve">Chaffee, R., </w:t>
      </w:r>
      <w:r w:rsidR="0012546F" w:rsidRPr="00767528">
        <w:rPr>
          <w:bCs/>
        </w:rPr>
        <w:t>*</w:t>
      </w:r>
      <w:r w:rsidR="005C6E77" w:rsidRPr="00767528">
        <w:rPr>
          <w:bCs/>
        </w:rPr>
        <w:t xml:space="preserve">Zhang, N. </w:t>
      </w:r>
      <w:r w:rsidRPr="00767528">
        <w:rPr>
          <w:bCs/>
        </w:rPr>
        <w:t xml:space="preserve">&amp; </w:t>
      </w:r>
      <w:proofErr w:type="spellStart"/>
      <w:r w:rsidRPr="00767528">
        <w:rPr>
          <w:bCs/>
        </w:rPr>
        <w:t>Heinzelman</w:t>
      </w:r>
      <w:proofErr w:type="spellEnd"/>
      <w:r w:rsidRPr="00767528">
        <w:rPr>
          <w:bCs/>
        </w:rPr>
        <w:t xml:space="preserve">, W. </w:t>
      </w:r>
      <w:r w:rsidR="00C87B6B" w:rsidRPr="00767528">
        <w:t>March</w:t>
      </w:r>
      <w:r w:rsidR="00495571" w:rsidRPr="00767528">
        <w:t xml:space="preserve"> 2009. </w:t>
      </w:r>
      <w:r w:rsidR="005C6E77" w:rsidRPr="00767528">
        <w:t>Engineers writing for publication: The discursive production of access to professional practices. American Association of Applied Lingu</w:t>
      </w:r>
      <w:r w:rsidR="00CB7BFD" w:rsidRPr="00767528">
        <w:t>i</w:t>
      </w:r>
      <w:r w:rsidR="005C6E77" w:rsidRPr="00767528">
        <w:t xml:space="preserve">stics, </w:t>
      </w:r>
      <w:r w:rsidR="00CB7BFD" w:rsidRPr="00767528">
        <w:t xml:space="preserve">Denver, CO </w:t>
      </w:r>
    </w:p>
    <w:p w14:paraId="6A37C0FF" w14:textId="77777777" w:rsidR="00CF6C44" w:rsidRPr="00767528" w:rsidRDefault="00CF6C44" w:rsidP="00CF6C44">
      <w:pPr>
        <w:ind w:left="720" w:hanging="720"/>
      </w:pPr>
    </w:p>
    <w:p w14:paraId="7DB04823" w14:textId="611BF260" w:rsidR="0017151B" w:rsidRPr="00767528" w:rsidRDefault="005943B8" w:rsidP="00952913">
      <w:pPr>
        <w:ind w:left="720" w:hanging="720"/>
      </w:pPr>
      <w:r w:rsidRPr="00767528">
        <w:t>Curry, M.J.</w:t>
      </w:r>
      <w:r w:rsidR="00A54AF5" w:rsidRPr="00767528">
        <w:t>,</w:t>
      </w:r>
      <w:r w:rsidRPr="00767528">
        <w:t xml:space="preserve"> &amp; Lillis, T.M. </w:t>
      </w:r>
      <w:r w:rsidR="00495571" w:rsidRPr="00767528">
        <w:t xml:space="preserve">March, 2009. </w:t>
      </w:r>
      <w:r w:rsidR="005C6E77" w:rsidRPr="00767528">
        <w:t xml:space="preserve">A heuristics approach to supporting English-medium scholarly publishing. </w:t>
      </w:r>
      <w:r w:rsidR="008A3DC2" w:rsidRPr="00767528">
        <w:t>American Association of Applied Linguistics</w:t>
      </w:r>
      <w:r w:rsidR="005C6E77" w:rsidRPr="00767528">
        <w:t xml:space="preserve">, </w:t>
      </w:r>
      <w:r w:rsidR="00CB7BFD" w:rsidRPr="00767528">
        <w:t xml:space="preserve">Denver, CO </w:t>
      </w:r>
    </w:p>
    <w:p w14:paraId="6198E173" w14:textId="77777777" w:rsidR="00C24213" w:rsidRPr="00767528" w:rsidRDefault="00C24213" w:rsidP="00952913">
      <w:pPr>
        <w:ind w:left="720" w:hanging="720"/>
      </w:pPr>
    </w:p>
    <w:p w14:paraId="6ECC6125" w14:textId="33AA151E" w:rsidR="00183AA1" w:rsidRPr="00767528" w:rsidRDefault="00084F27" w:rsidP="00952913">
      <w:pPr>
        <w:ind w:left="720" w:hanging="720"/>
      </w:pPr>
      <w:r w:rsidRPr="00767528">
        <w:t xml:space="preserve">Curry, </w:t>
      </w:r>
      <w:r w:rsidR="0011153A" w:rsidRPr="00767528">
        <w:t>M.J.</w:t>
      </w:r>
      <w:r w:rsidR="009F11A7" w:rsidRPr="00767528">
        <w:t xml:space="preserve"> </w:t>
      </w:r>
      <w:r w:rsidR="00183AA1" w:rsidRPr="00767528">
        <w:t xml:space="preserve">February 2006. Access over the telephone: Scaffolding disciplinary discourses and academic literacy in a university access program. </w:t>
      </w:r>
      <w:r w:rsidR="00791637" w:rsidRPr="00767528">
        <w:t xml:space="preserve">Roundtable at the </w:t>
      </w:r>
      <w:r w:rsidR="00183AA1" w:rsidRPr="00767528">
        <w:t>Midwinter Research Assembly, National Council of Teachers of English, Chicago, IL</w:t>
      </w:r>
    </w:p>
    <w:p w14:paraId="31B7C127" w14:textId="77777777" w:rsidR="00D70BFC" w:rsidRPr="00767528" w:rsidRDefault="00D70BFC" w:rsidP="00952913">
      <w:pPr>
        <w:ind w:left="720" w:hanging="720"/>
        <w:rPr>
          <w:snapToGrid w:val="0"/>
        </w:rPr>
      </w:pPr>
    </w:p>
    <w:p w14:paraId="4E07365D" w14:textId="2D4406F5" w:rsidR="007050C8" w:rsidRPr="00767528" w:rsidRDefault="00084F27" w:rsidP="00952913">
      <w:pPr>
        <w:ind w:left="720" w:hanging="720"/>
      </w:pPr>
      <w:r w:rsidRPr="00767528">
        <w:t xml:space="preserve">Curry, </w:t>
      </w:r>
      <w:r w:rsidR="0011153A" w:rsidRPr="00767528">
        <w:t>M.J.</w:t>
      </w:r>
      <w:r w:rsidR="009F11A7" w:rsidRPr="00767528">
        <w:t xml:space="preserve"> </w:t>
      </w:r>
      <w:r w:rsidR="007E124C" w:rsidRPr="00767528">
        <w:t>April 2005. Access to higher education: learning academic literacy and disciplinary content over the telephone</w:t>
      </w:r>
      <w:r w:rsidR="00EF65AE" w:rsidRPr="00767528">
        <w:t>. Roundtable</w:t>
      </w:r>
      <w:r w:rsidR="004A5FB4" w:rsidRPr="00767528">
        <w:t>,</w:t>
      </w:r>
      <w:r w:rsidR="00557425" w:rsidRPr="00767528">
        <w:t xml:space="preserve"> </w:t>
      </w:r>
      <w:r w:rsidR="007E124C" w:rsidRPr="00767528">
        <w:t>A</w:t>
      </w:r>
      <w:r w:rsidR="00C16CAB" w:rsidRPr="00767528">
        <w:t xml:space="preserve">merican </w:t>
      </w:r>
      <w:r w:rsidR="007E124C" w:rsidRPr="00767528">
        <w:t>E</w:t>
      </w:r>
      <w:r w:rsidR="00C16CAB" w:rsidRPr="00767528">
        <w:t xml:space="preserve">ducational </w:t>
      </w:r>
      <w:r w:rsidR="007E124C" w:rsidRPr="00767528">
        <w:t>R</w:t>
      </w:r>
      <w:r w:rsidR="00C16CAB" w:rsidRPr="00767528">
        <w:t xml:space="preserve">esearch </w:t>
      </w:r>
      <w:r w:rsidR="007E124C" w:rsidRPr="00767528">
        <w:t>A</w:t>
      </w:r>
      <w:r w:rsidR="00C16CAB" w:rsidRPr="00767528">
        <w:t>ssociation</w:t>
      </w:r>
      <w:r w:rsidR="007E124C" w:rsidRPr="00767528">
        <w:t>, Montreal, Canada</w:t>
      </w:r>
    </w:p>
    <w:p w14:paraId="3117A015" w14:textId="77777777" w:rsidR="004A5FB4" w:rsidRPr="00767528" w:rsidRDefault="004A5FB4" w:rsidP="00952913">
      <w:pPr>
        <w:ind w:left="720" w:hanging="720"/>
      </w:pPr>
    </w:p>
    <w:p w14:paraId="23FB2497" w14:textId="1898984E" w:rsidR="001011CA" w:rsidRPr="00767528" w:rsidRDefault="00084F27" w:rsidP="00952913">
      <w:pPr>
        <w:ind w:left="720" w:hanging="720"/>
      </w:pPr>
      <w:r w:rsidRPr="00767528">
        <w:t xml:space="preserve">Curry, </w:t>
      </w:r>
      <w:r w:rsidR="0011153A" w:rsidRPr="00767528">
        <w:t>M.J.</w:t>
      </w:r>
      <w:r w:rsidR="009F11A7" w:rsidRPr="00767528">
        <w:t xml:space="preserve"> </w:t>
      </w:r>
      <w:r w:rsidR="001011CA" w:rsidRPr="00767528">
        <w:t>October 2004. Multilingual scholars writing for publication in English. New York State TESOL</w:t>
      </w:r>
      <w:r w:rsidR="00557425" w:rsidRPr="00767528">
        <w:t xml:space="preserve"> conference</w:t>
      </w:r>
      <w:r w:rsidR="001011CA" w:rsidRPr="00767528">
        <w:t>, Syracuse, NY</w:t>
      </w:r>
    </w:p>
    <w:p w14:paraId="5FC7000A" w14:textId="77777777" w:rsidR="0082284C" w:rsidRPr="00767528" w:rsidRDefault="0082284C" w:rsidP="00952913">
      <w:pPr>
        <w:pStyle w:val="PlainText"/>
        <w:ind w:left="720" w:hanging="720"/>
        <w:rPr>
          <w:rFonts w:ascii="Times New Roman" w:hAnsi="Times New Roman"/>
          <w:snapToGrid w:val="0"/>
          <w:sz w:val="24"/>
          <w:szCs w:val="24"/>
        </w:rPr>
      </w:pPr>
    </w:p>
    <w:p w14:paraId="1AA85065" w14:textId="76CDDEDA" w:rsidR="00D32631" w:rsidRPr="00767528" w:rsidRDefault="00645120" w:rsidP="00952913">
      <w:pPr>
        <w:pStyle w:val="PlainText"/>
        <w:ind w:left="720" w:hanging="720"/>
        <w:rPr>
          <w:rFonts w:ascii="Times New Roman" w:hAnsi="Times New Roman"/>
          <w:sz w:val="24"/>
          <w:szCs w:val="24"/>
        </w:rPr>
      </w:pPr>
      <w:r w:rsidRPr="00767528">
        <w:rPr>
          <w:rFonts w:ascii="Times New Roman" w:hAnsi="Times New Roman"/>
          <w:snapToGrid w:val="0"/>
          <w:sz w:val="24"/>
          <w:szCs w:val="24"/>
        </w:rPr>
        <w:t xml:space="preserve">Curry, </w:t>
      </w:r>
      <w:r w:rsidR="0011153A" w:rsidRPr="00767528">
        <w:rPr>
          <w:rFonts w:ascii="Times New Roman" w:hAnsi="Times New Roman"/>
          <w:snapToGrid w:val="0"/>
          <w:sz w:val="24"/>
          <w:szCs w:val="24"/>
        </w:rPr>
        <w:t>M.J.,</w:t>
      </w:r>
      <w:r w:rsidR="005943B8" w:rsidRPr="00767528">
        <w:rPr>
          <w:rFonts w:ascii="Times New Roman" w:hAnsi="Times New Roman"/>
          <w:snapToGrid w:val="0"/>
          <w:sz w:val="24"/>
          <w:szCs w:val="24"/>
        </w:rPr>
        <w:t xml:space="preserve"> &amp; Lillis, T.</w:t>
      </w:r>
      <w:r w:rsidR="00111E0E" w:rsidRPr="00767528">
        <w:rPr>
          <w:rFonts w:ascii="Times New Roman" w:hAnsi="Times New Roman"/>
          <w:snapToGrid w:val="0"/>
          <w:sz w:val="24"/>
          <w:szCs w:val="24"/>
        </w:rPr>
        <w:t xml:space="preserve"> </w:t>
      </w:r>
      <w:r w:rsidR="009F11A7" w:rsidRPr="00767528">
        <w:rPr>
          <w:rFonts w:ascii="Times New Roman" w:hAnsi="Times New Roman"/>
          <w:snapToGrid w:val="0"/>
          <w:sz w:val="24"/>
          <w:szCs w:val="24"/>
        </w:rPr>
        <w:t xml:space="preserve">M. </w:t>
      </w:r>
      <w:r w:rsidR="006D51E0" w:rsidRPr="00767528">
        <w:rPr>
          <w:rFonts w:ascii="Times New Roman" w:hAnsi="Times New Roman"/>
          <w:sz w:val="24"/>
          <w:szCs w:val="24"/>
        </w:rPr>
        <w:t xml:space="preserve">July 2004. </w:t>
      </w:r>
      <w:r w:rsidR="000F2CA4" w:rsidRPr="00767528">
        <w:rPr>
          <w:rFonts w:ascii="Times New Roman" w:hAnsi="Times New Roman"/>
          <w:sz w:val="24"/>
          <w:szCs w:val="24"/>
        </w:rPr>
        <w:t>English as the medium of scholarly publishing: “Literacy brokers” and the writings of scholars in eastern and southern Europe. Globalization and</w:t>
      </w:r>
      <w:r w:rsidR="0034516C" w:rsidRPr="00767528">
        <w:rPr>
          <w:rFonts w:ascii="Times New Roman" w:hAnsi="Times New Roman"/>
          <w:sz w:val="24"/>
          <w:szCs w:val="24"/>
        </w:rPr>
        <w:t xml:space="preserve"> World Englishes: Identity and C</w:t>
      </w:r>
      <w:r w:rsidR="000F2CA4" w:rsidRPr="00767528">
        <w:rPr>
          <w:rFonts w:ascii="Times New Roman" w:hAnsi="Times New Roman"/>
          <w:sz w:val="24"/>
          <w:szCs w:val="24"/>
        </w:rPr>
        <w:t>reativity</w:t>
      </w:r>
      <w:r w:rsidR="0034516C" w:rsidRPr="00767528">
        <w:rPr>
          <w:rFonts w:ascii="Times New Roman" w:hAnsi="Times New Roman"/>
          <w:sz w:val="24"/>
          <w:szCs w:val="24"/>
        </w:rPr>
        <w:t xml:space="preserve"> Conference</w:t>
      </w:r>
      <w:r w:rsidR="000F2CA4" w:rsidRPr="00767528">
        <w:rPr>
          <w:rFonts w:ascii="Times New Roman" w:hAnsi="Times New Roman"/>
          <w:sz w:val="24"/>
          <w:szCs w:val="24"/>
        </w:rPr>
        <w:t xml:space="preserve">, </w:t>
      </w:r>
      <w:r w:rsidR="006D51E0" w:rsidRPr="00767528">
        <w:rPr>
          <w:rFonts w:ascii="Times New Roman" w:hAnsi="Times New Roman"/>
          <w:sz w:val="24"/>
          <w:szCs w:val="24"/>
        </w:rPr>
        <w:t>Syracuse, NY</w:t>
      </w:r>
    </w:p>
    <w:p w14:paraId="3CC313B2" w14:textId="77777777" w:rsidR="00217F79" w:rsidRPr="00767528" w:rsidRDefault="00217F79" w:rsidP="00952913">
      <w:pPr>
        <w:rPr>
          <w:snapToGrid w:val="0"/>
        </w:rPr>
      </w:pPr>
    </w:p>
    <w:p w14:paraId="1602B19D" w14:textId="77777777" w:rsidR="00EC7332" w:rsidRPr="00767528" w:rsidRDefault="00645120" w:rsidP="00952913">
      <w:pPr>
        <w:ind w:left="720" w:hanging="720"/>
      </w:pPr>
      <w:r w:rsidRPr="00767528">
        <w:rPr>
          <w:snapToGrid w:val="0"/>
        </w:rPr>
        <w:t xml:space="preserve">Curry, </w:t>
      </w:r>
      <w:r w:rsidR="0011153A" w:rsidRPr="00767528">
        <w:rPr>
          <w:snapToGrid w:val="0"/>
        </w:rPr>
        <w:t>M.J.</w:t>
      </w:r>
      <w:r w:rsidR="00A54AF5" w:rsidRPr="00767528">
        <w:rPr>
          <w:snapToGrid w:val="0"/>
        </w:rPr>
        <w:t>,</w:t>
      </w:r>
      <w:r w:rsidRPr="00767528">
        <w:rPr>
          <w:snapToGrid w:val="0"/>
        </w:rPr>
        <w:t xml:space="preserve"> &amp; Lillis, T.</w:t>
      </w:r>
      <w:r w:rsidR="00111E0E" w:rsidRPr="00767528">
        <w:rPr>
          <w:snapToGrid w:val="0"/>
        </w:rPr>
        <w:t xml:space="preserve"> </w:t>
      </w:r>
      <w:r w:rsidR="009F11A7" w:rsidRPr="00767528">
        <w:rPr>
          <w:snapToGrid w:val="0"/>
        </w:rPr>
        <w:t xml:space="preserve">M. </w:t>
      </w:r>
      <w:r w:rsidR="006D51E0" w:rsidRPr="00767528">
        <w:t>April 2002.</w:t>
      </w:r>
      <w:r w:rsidR="00673FC5" w:rsidRPr="00767528">
        <w:rPr>
          <w:snapToGrid w:val="0"/>
        </w:rPr>
        <w:t xml:space="preserve"> </w:t>
      </w:r>
      <w:r w:rsidR="00D2617D" w:rsidRPr="00767528">
        <w:rPr>
          <w:snapToGrid w:val="0"/>
          <w:lang w:val="en-GB"/>
        </w:rPr>
        <w:t xml:space="preserve">International scholars' access to publishing in English. </w:t>
      </w:r>
      <w:r w:rsidR="00D2617D" w:rsidRPr="00767528">
        <w:t>TESOL</w:t>
      </w:r>
      <w:r w:rsidR="00557425" w:rsidRPr="00767528">
        <w:t xml:space="preserve"> conference</w:t>
      </w:r>
      <w:r w:rsidR="00D2617D" w:rsidRPr="00767528">
        <w:t>, Salt Lake City</w:t>
      </w:r>
      <w:r w:rsidR="00616DC0" w:rsidRPr="00767528">
        <w:t>, UT</w:t>
      </w:r>
    </w:p>
    <w:p w14:paraId="2ABB2942" w14:textId="77777777" w:rsidR="00EC7332" w:rsidRPr="00767528" w:rsidRDefault="00EC7332" w:rsidP="00952913">
      <w:pPr>
        <w:ind w:left="720" w:hanging="720"/>
      </w:pPr>
    </w:p>
    <w:p w14:paraId="27BD1861" w14:textId="00648125" w:rsidR="00D2617D" w:rsidRPr="00767528" w:rsidRDefault="00AB1ECF" w:rsidP="00952913">
      <w:pPr>
        <w:ind w:left="720" w:hanging="720"/>
      </w:pPr>
      <w:r w:rsidRPr="00767528">
        <w:t>Lillis</w:t>
      </w:r>
      <w:r w:rsidR="00645120" w:rsidRPr="00767528">
        <w:t>, T.</w:t>
      </w:r>
      <w:r w:rsidR="00111E0E" w:rsidRPr="00767528">
        <w:t xml:space="preserve"> </w:t>
      </w:r>
      <w:r w:rsidR="009F11A7" w:rsidRPr="00767528">
        <w:t>M.</w:t>
      </w:r>
      <w:r w:rsidR="00A54AF5" w:rsidRPr="00767528">
        <w:t>,</w:t>
      </w:r>
      <w:r w:rsidRPr="00767528">
        <w:t xml:space="preserve"> </w:t>
      </w:r>
      <w:r w:rsidR="00127AC4" w:rsidRPr="00767528">
        <w:t>&amp;</w:t>
      </w:r>
      <w:r w:rsidRPr="00767528">
        <w:t xml:space="preserve"> </w:t>
      </w:r>
      <w:r w:rsidR="009F11A7" w:rsidRPr="00767528">
        <w:t xml:space="preserve">Curry, </w:t>
      </w:r>
      <w:r w:rsidR="0011153A" w:rsidRPr="00767528">
        <w:t>M.J.</w:t>
      </w:r>
      <w:r w:rsidR="009F11A7" w:rsidRPr="00767528">
        <w:t xml:space="preserve"> </w:t>
      </w:r>
      <w:r w:rsidR="006D51E0" w:rsidRPr="00767528">
        <w:t xml:space="preserve">March 2002. </w:t>
      </w:r>
      <w:r w:rsidR="00D2617D" w:rsidRPr="00767528">
        <w:t>Access or barrier?: Global academic English and the publishing of international scholars. College Composition</w:t>
      </w:r>
      <w:r w:rsidR="006D51E0" w:rsidRPr="00767528">
        <w:t xml:space="preserve"> and Communication</w:t>
      </w:r>
      <w:r w:rsidR="00237D65" w:rsidRPr="00767528">
        <w:t xml:space="preserve"> Conference</w:t>
      </w:r>
      <w:r w:rsidR="00557425" w:rsidRPr="00767528">
        <w:t>,</w:t>
      </w:r>
      <w:r w:rsidR="006D51E0" w:rsidRPr="00767528">
        <w:t xml:space="preserve"> Chicago, IL</w:t>
      </w:r>
    </w:p>
    <w:p w14:paraId="4DB9E203" w14:textId="77777777" w:rsidR="00C24213" w:rsidRPr="00767528" w:rsidRDefault="00C24213" w:rsidP="00952913">
      <w:pPr>
        <w:ind w:left="720" w:hanging="720"/>
      </w:pPr>
    </w:p>
    <w:p w14:paraId="3A57C646" w14:textId="72311326" w:rsidR="00D2617D" w:rsidRPr="00767528" w:rsidRDefault="009F11A7" w:rsidP="00952913">
      <w:pPr>
        <w:ind w:left="720" w:hanging="720"/>
      </w:pPr>
      <w:r w:rsidRPr="00767528">
        <w:t xml:space="preserve">Curry, M.J. </w:t>
      </w:r>
      <w:r w:rsidR="006D51E0" w:rsidRPr="00767528">
        <w:t xml:space="preserve">April 2001. </w:t>
      </w:r>
      <w:r w:rsidR="00D2617D" w:rsidRPr="00767528">
        <w:t>Cultural models in the U.S. writing classroom: Matches and mismatches. Writing Development in Higher Education, University of Leicester, UK</w:t>
      </w:r>
    </w:p>
    <w:p w14:paraId="7E58A71F" w14:textId="77777777" w:rsidR="009D4344" w:rsidRPr="00767528" w:rsidRDefault="009D4344" w:rsidP="00952913">
      <w:pPr>
        <w:ind w:left="720" w:hanging="720"/>
      </w:pPr>
    </w:p>
    <w:p w14:paraId="479C1CAD" w14:textId="77777777" w:rsidR="00A44C33" w:rsidRPr="00767528" w:rsidRDefault="009F11A7" w:rsidP="00952913">
      <w:pPr>
        <w:ind w:left="720" w:hanging="720"/>
      </w:pPr>
      <w:r w:rsidRPr="00767528">
        <w:t xml:space="preserve">Curry, </w:t>
      </w:r>
      <w:r w:rsidR="0011153A" w:rsidRPr="00767528">
        <w:t>M.J.</w:t>
      </w:r>
      <w:r w:rsidRPr="00767528">
        <w:t xml:space="preserve"> </w:t>
      </w:r>
      <w:r w:rsidR="006D51E0" w:rsidRPr="00767528">
        <w:t>April 2001.</w:t>
      </w:r>
      <w:r w:rsidR="009143F3" w:rsidRPr="00767528">
        <w:t xml:space="preserve"> </w:t>
      </w:r>
      <w:r w:rsidR="00D2617D" w:rsidRPr="00767528">
        <w:t>Adult ESL students in the contact zone: Exploring the effects of multiple educational attainment levels on the community college writing classroom.</w:t>
      </w:r>
      <w:r w:rsidR="009510AA" w:rsidRPr="00767528">
        <w:t xml:space="preserve"> A</w:t>
      </w:r>
      <w:r w:rsidR="00557425" w:rsidRPr="00767528">
        <w:t xml:space="preserve">merican </w:t>
      </w:r>
      <w:r w:rsidR="009510AA" w:rsidRPr="00767528">
        <w:t>E</w:t>
      </w:r>
      <w:r w:rsidR="00557425" w:rsidRPr="00767528">
        <w:t xml:space="preserve">ducational </w:t>
      </w:r>
      <w:r w:rsidR="009510AA" w:rsidRPr="00767528">
        <w:t>R</w:t>
      </w:r>
      <w:r w:rsidR="00557425" w:rsidRPr="00767528">
        <w:t xml:space="preserve">esearch </w:t>
      </w:r>
      <w:r w:rsidR="009510AA" w:rsidRPr="00767528">
        <w:t>A</w:t>
      </w:r>
      <w:r w:rsidR="00557425" w:rsidRPr="00767528">
        <w:t>ssociation</w:t>
      </w:r>
      <w:r w:rsidR="006D51E0" w:rsidRPr="00767528">
        <w:t>, Seattle, WA</w:t>
      </w:r>
      <w:r w:rsidR="00D2617D" w:rsidRPr="00767528">
        <w:t>. ERIC Document 4</w:t>
      </w:r>
      <w:r w:rsidR="00616DC0" w:rsidRPr="00767528">
        <w:t>54706</w:t>
      </w:r>
    </w:p>
    <w:p w14:paraId="095625A2" w14:textId="4ECB93DE" w:rsidR="00D2617D" w:rsidRPr="00767528" w:rsidRDefault="009F11A7" w:rsidP="007925DF">
      <w:pPr>
        <w:ind w:left="720" w:hanging="720"/>
      </w:pPr>
      <w:r w:rsidRPr="00767528">
        <w:t xml:space="preserve">Curry, </w:t>
      </w:r>
      <w:r w:rsidR="0011153A" w:rsidRPr="00767528">
        <w:t>M.J.</w:t>
      </w:r>
      <w:r w:rsidRPr="00767528">
        <w:t xml:space="preserve"> </w:t>
      </w:r>
      <w:r w:rsidR="006D51E0" w:rsidRPr="00767528">
        <w:t xml:space="preserve">March 2001. </w:t>
      </w:r>
      <w:r w:rsidR="00D2617D" w:rsidRPr="00767528">
        <w:t>Nonnative speakers writing in the university: Learning from “basic writing” in the United States. Teaching Writing in Higher Education</w:t>
      </w:r>
      <w:r w:rsidR="00557425" w:rsidRPr="00767528">
        <w:t xml:space="preserve"> conference</w:t>
      </w:r>
      <w:r w:rsidR="00D2617D" w:rsidRPr="00767528">
        <w:t>, University of Warwick, UK</w:t>
      </w:r>
    </w:p>
    <w:p w14:paraId="03F47774" w14:textId="77777777" w:rsidR="00E2798D" w:rsidRPr="00767528" w:rsidRDefault="00E2798D" w:rsidP="00943314">
      <w:pPr>
        <w:pStyle w:val="BodyText3"/>
        <w:ind w:left="720" w:hanging="720"/>
        <w:rPr>
          <w:b w:val="0"/>
          <w:szCs w:val="24"/>
        </w:rPr>
      </w:pPr>
    </w:p>
    <w:p w14:paraId="65B5706A" w14:textId="6A276256" w:rsidR="000A6CC0" w:rsidRPr="00767528" w:rsidRDefault="00645120" w:rsidP="00943314">
      <w:pPr>
        <w:pStyle w:val="BodyText3"/>
        <w:ind w:left="720" w:hanging="720"/>
        <w:rPr>
          <w:b w:val="0"/>
          <w:szCs w:val="24"/>
        </w:rPr>
      </w:pPr>
      <w:r w:rsidRPr="00767528">
        <w:rPr>
          <w:b w:val="0"/>
          <w:szCs w:val="24"/>
        </w:rPr>
        <w:lastRenderedPageBreak/>
        <w:t>Lillis, T.</w:t>
      </w:r>
      <w:r w:rsidR="00111E0E" w:rsidRPr="00767528">
        <w:rPr>
          <w:b w:val="0"/>
          <w:szCs w:val="24"/>
        </w:rPr>
        <w:t xml:space="preserve"> </w:t>
      </w:r>
      <w:r w:rsidR="009F11A7" w:rsidRPr="00767528">
        <w:rPr>
          <w:b w:val="0"/>
          <w:szCs w:val="24"/>
        </w:rPr>
        <w:t>M.</w:t>
      </w:r>
      <w:r w:rsidR="00A54AF5" w:rsidRPr="00767528">
        <w:rPr>
          <w:b w:val="0"/>
          <w:szCs w:val="24"/>
        </w:rPr>
        <w:t>,</w:t>
      </w:r>
      <w:r w:rsidR="009F11A7" w:rsidRPr="00767528">
        <w:rPr>
          <w:b w:val="0"/>
          <w:szCs w:val="24"/>
        </w:rPr>
        <w:t xml:space="preserve"> &amp; Curry, </w:t>
      </w:r>
      <w:r w:rsidR="0011153A" w:rsidRPr="00767528">
        <w:rPr>
          <w:b w:val="0"/>
          <w:szCs w:val="24"/>
        </w:rPr>
        <w:t>M.J.</w:t>
      </w:r>
      <w:r w:rsidR="009F11A7" w:rsidRPr="00767528">
        <w:rPr>
          <w:b w:val="0"/>
          <w:szCs w:val="24"/>
        </w:rPr>
        <w:t xml:space="preserve"> </w:t>
      </w:r>
      <w:r w:rsidR="006D51E0" w:rsidRPr="00767528">
        <w:rPr>
          <w:b w:val="0"/>
          <w:szCs w:val="24"/>
        </w:rPr>
        <w:t xml:space="preserve">February 2001. </w:t>
      </w:r>
      <w:r w:rsidR="00D2617D" w:rsidRPr="00767528">
        <w:rPr>
          <w:b w:val="0"/>
          <w:szCs w:val="24"/>
        </w:rPr>
        <w:t>“</w:t>
      </w:r>
      <w:proofErr w:type="spellStart"/>
      <w:r w:rsidR="00D2617D" w:rsidRPr="00767528">
        <w:rPr>
          <w:b w:val="0"/>
          <w:szCs w:val="24"/>
        </w:rPr>
        <w:t>Nontraditional</w:t>
      </w:r>
      <w:proofErr w:type="spellEnd"/>
      <w:r w:rsidR="00D2617D" w:rsidRPr="00767528">
        <w:rPr>
          <w:b w:val="0"/>
          <w:szCs w:val="24"/>
        </w:rPr>
        <w:t xml:space="preserve">” students in the academy: From writing as “apprenticeship” to writing as dialogue. </w:t>
      </w:r>
      <w:r w:rsidR="009510AA" w:rsidRPr="00767528">
        <w:rPr>
          <w:b w:val="0"/>
          <w:szCs w:val="24"/>
        </w:rPr>
        <w:t>NCTE</w:t>
      </w:r>
      <w:r w:rsidR="00D2617D" w:rsidRPr="00767528">
        <w:rPr>
          <w:b w:val="0"/>
          <w:szCs w:val="24"/>
        </w:rPr>
        <w:t xml:space="preserve"> </w:t>
      </w:r>
      <w:r w:rsidR="004202AD" w:rsidRPr="00767528">
        <w:rPr>
          <w:b w:val="0"/>
          <w:szCs w:val="24"/>
        </w:rPr>
        <w:t xml:space="preserve">Midwinter </w:t>
      </w:r>
      <w:r w:rsidR="00D2617D" w:rsidRPr="00767528">
        <w:rPr>
          <w:b w:val="0"/>
          <w:szCs w:val="24"/>
        </w:rPr>
        <w:t>Research Assembly</w:t>
      </w:r>
      <w:r w:rsidR="006D51E0" w:rsidRPr="00767528">
        <w:rPr>
          <w:b w:val="0"/>
          <w:szCs w:val="24"/>
        </w:rPr>
        <w:t xml:space="preserve">, </w:t>
      </w:r>
      <w:r w:rsidR="00D2617D" w:rsidRPr="00767528">
        <w:rPr>
          <w:b w:val="0"/>
          <w:szCs w:val="24"/>
        </w:rPr>
        <w:t>Berkeley,</w:t>
      </w:r>
      <w:r w:rsidR="006D51E0" w:rsidRPr="00767528">
        <w:rPr>
          <w:b w:val="0"/>
          <w:szCs w:val="24"/>
        </w:rPr>
        <w:t xml:space="preserve"> CA</w:t>
      </w:r>
    </w:p>
    <w:p w14:paraId="2858ED9A" w14:textId="77777777" w:rsidR="007925DF" w:rsidRPr="00767528" w:rsidRDefault="007925DF" w:rsidP="00952913">
      <w:pPr>
        <w:tabs>
          <w:tab w:val="left" w:pos="-720"/>
        </w:tabs>
        <w:suppressAutoHyphens/>
        <w:ind w:left="720" w:hanging="720"/>
      </w:pPr>
    </w:p>
    <w:p w14:paraId="5F724A25" w14:textId="72F47C7E" w:rsidR="00D2617D" w:rsidRPr="00767528" w:rsidRDefault="009F11A7" w:rsidP="00952913">
      <w:pPr>
        <w:tabs>
          <w:tab w:val="left" w:pos="-720"/>
        </w:tabs>
        <w:suppressAutoHyphens/>
        <w:ind w:left="720" w:hanging="720"/>
      </w:pPr>
      <w:r w:rsidRPr="00767528">
        <w:t xml:space="preserve">Curry, </w:t>
      </w:r>
      <w:r w:rsidR="0011153A" w:rsidRPr="00767528">
        <w:t>M.J.</w:t>
      </w:r>
      <w:r w:rsidRPr="00767528">
        <w:t xml:space="preserve"> </w:t>
      </w:r>
      <w:r w:rsidR="006D51E0" w:rsidRPr="00767528">
        <w:t xml:space="preserve">April 2000. </w:t>
      </w:r>
      <w:r w:rsidR="00D2617D" w:rsidRPr="00767528">
        <w:t>Positioned by discourse: Obstacles to effective teaching in a community college ESL writing class.</w:t>
      </w:r>
      <w:r w:rsidR="00756709" w:rsidRPr="00767528">
        <w:t xml:space="preserve"> </w:t>
      </w:r>
      <w:r w:rsidR="00557425" w:rsidRPr="00767528">
        <w:t>American Educational Research Association</w:t>
      </w:r>
      <w:r w:rsidR="006D51E0" w:rsidRPr="00767528">
        <w:t>, New Orleans, LA</w:t>
      </w:r>
      <w:r w:rsidR="00D2617D" w:rsidRPr="00767528">
        <w:t>.</w:t>
      </w:r>
      <w:r w:rsidR="00616DC0" w:rsidRPr="00767528">
        <w:t xml:space="preserve"> ERIC document 442507</w:t>
      </w:r>
    </w:p>
    <w:p w14:paraId="3124D3AB" w14:textId="77777777" w:rsidR="00295273" w:rsidRPr="00767528" w:rsidRDefault="00295273" w:rsidP="00952913">
      <w:pPr>
        <w:pStyle w:val="TOAHeading"/>
        <w:tabs>
          <w:tab w:val="clear" w:pos="9000"/>
          <w:tab w:val="clear" w:pos="9360"/>
          <w:tab w:val="left" w:pos="-720"/>
        </w:tabs>
        <w:ind w:left="720" w:hanging="720"/>
        <w:rPr>
          <w:szCs w:val="24"/>
        </w:rPr>
      </w:pPr>
    </w:p>
    <w:p w14:paraId="04D8A56B" w14:textId="0ADB2B1C" w:rsidR="006F6461" w:rsidRPr="00767528" w:rsidRDefault="00AB1ECF" w:rsidP="00E66DCB">
      <w:pPr>
        <w:pStyle w:val="TOAHeading"/>
        <w:tabs>
          <w:tab w:val="clear" w:pos="9000"/>
          <w:tab w:val="clear" w:pos="9360"/>
          <w:tab w:val="left" w:pos="-720"/>
        </w:tabs>
        <w:ind w:left="720" w:hanging="720"/>
        <w:rPr>
          <w:szCs w:val="24"/>
        </w:rPr>
      </w:pPr>
      <w:proofErr w:type="spellStart"/>
      <w:r w:rsidRPr="00767528">
        <w:rPr>
          <w:szCs w:val="24"/>
        </w:rPr>
        <w:t>Arfa</w:t>
      </w:r>
      <w:proofErr w:type="spellEnd"/>
      <w:r w:rsidRPr="00767528">
        <w:rPr>
          <w:szCs w:val="24"/>
        </w:rPr>
        <w:t>,</w:t>
      </w:r>
      <w:r w:rsidR="009F11A7" w:rsidRPr="00767528">
        <w:rPr>
          <w:szCs w:val="24"/>
        </w:rPr>
        <w:t xml:space="preserve"> S., </w:t>
      </w:r>
      <w:proofErr w:type="spellStart"/>
      <w:r w:rsidRPr="00767528">
        <w:rPr>
          <w:szCs w:val="24"/>
        </w:rPr>
        <w:t>Kriegel</w:t>
      </w:r>
      <w:proofErr w:type="spellEnd"/>
      <w:r w:rsidR="00280BBA" w:rsidRPr="00767528">
        <w:rPr>
          <w:szCs w:val="24"/>
        </w:rPr>
        <w:t>,</w:t>
      </w:r>
      <w:r w:rsidRPr="00767528">
        <w:rPr>
          <w:szCs w:val="24"/>
        </w:rPr>
        <w:t xml:space="preserve"> </w:t>
      </w:r>
      <w:r w:rsidR="009F11A7" w:rsidRPr="00767528">
        <w:rPr>
          <w:szCs w:val="24"/>
        </w:rPr>
        <w:t>H.</w:t>
      </w:r>
      <w:r w:rsidR="00F039BF" w:rsidRPr="00767528">
        <w:rPr>
          <w:szCs w:val="24"/>
        </w:rPr>
        <w:t>,</w:t>
      </w:r>
      <w:r w:rsidR="009F11A7" w:rsidRPr="00767528">
        <w:rPr>
          <w:szCs w:val="24"/>
        </w:rPr>
        <w:t xml:space="preserve"> &amp;</w:t>
      </w:r>
      <w:r w:rsidRPr="00767528">
        <w:rPr>
          <w:szCs w:val="24"/>
        </w:rPr>
        <w:t xml:space="preserve"> </w:t>
      </w:r>
      <w:r w:rsidR="009F11A7" w:rsidRPr="00767528">
        <w:rPr>
          <w:szCs w:val="24"/>
        </w:rPr>
        <w:t xml:space="preserve">Curry, </w:t>
      </w:r>
      <w:r w:rsidR="0011153A" w:rsidRPr="00767528">
        <w:rPr>
          <w:szCs w:val="24"/>
        </w:rPr>
        <w:t>M.J.</w:t>
      </w:r>
      <w:r w:rsidR="009F11A7" w:rsidRPr="00767528">
        <w:rPr>
          <w:szCs w:val="24"/>
        </w:rPr>
        <w:t xml:space="preserve"> </w:t>
      </w:r>
      <w:r w:rsidR="006D51E0" w:rsidRPr="00767528">
        <w:rPr>
          <w:szCs w:val="24"/>
        </w:rPr>
        <w:t xml:space="preserve">March 2000. </w:t>
      </w:r>
      <w:r w:rsidR="00D2617D" w:rsidRPr="00767528">
        <w:rPr>
          <w:szCs w:val="24"/>
        </w:rPr>
        <w:t>Rhetorical chauvinism in the ESL classroom. TESOL</w:t>
      </w:r>
      <w:r w:rsidR="00557425" w:rsidRPr="00767528">
        <w:rPr>
          <w:szCs w:val="24"/>
        </w:rPr>
        <w:t xml:space="preserve"> conference</w:t>
      </w:r>
      <w:r w:rsidR="00D2617D" w:rsidRPr="00767528">
        <w:rPr>
          <w:szCs w:val="24"/>
        </w:rPr>
        <w:t>, Vancouver, BC</w:t>
      </w:r>
      <w:r w:rsidR="004202AD" w:rsidRPr="00767528">
        <w:rPr>
          <w:szCs w:val="24"/>
        </w:rPr>
        <w:t>, Canada</w:t>
      </w:r>
    </w:p>
    <w:p w14:paraId="198372DF" w14:textId="77777777" w:rsidR="00943314" w:rsidRPr="00767528" w:rsidRDefault="00943314" w:rsidP="00952913">
      <w:pPr>
        <w:tabs>
          <w:tab w:val="left" w:pos="-720"/>
        </w:tabs>
        <w:suppressAutoHyphens/>
        <w:ind w:left="720" w:hanging="720"/>
      </w:pPr>
    </w:p>
    <w:p w14:paraId="42D72F74" w14:textId="4E881709" w:rsidR="00D2617D" w:rsidRPr="00767528" w:rsidRDefault="009F11A7" w:rsidP="00952913">
      <w:pPr>
        <w:tabs>
          <w:tab w:val="left" w:pos="-720"/>
        </w:tabs>
        <w:suppressAutoHyphens/>
        <w:ind w:left="720" w:hanging="720"/>
      </w:pPr>
      <w:r w:rsidRPr="00767528">
        <w:t xml:space="preserve">Curry, </w:t>
      </w:r>
      <w:r w:rsidR="0011153A" w:rsidRPr="00767528">
        <w:t>M.J.</w:t>
      </w:r>
      <w:r w:rsidRPr="00767528">
        <w:t xml:space="preserve"> </w:t>
      </w:r>
      <w:r w:rsidR="006D51E0" w:rsidRPr="00767528">
        <w:t xml:space="preserve">April 1999. </w:t>
      </w:r>
      <w:r w:rsidR="00D2617D" w:rsidRPr="00767528">
        <w:t>Critical thinking: Origins, applications, and limitations for postsecondary English language learners.</w:t>
      </w:r>
      <w:r w:rsidR="00756709" w:rsidRPr="00767528">
        <w:t xml:space="preserve"> </w:t>
      </w:r>
      <w:r w:rsidR="00557425" w:rsidRPr="00767528">
        <w:t>American Educational Research Association,</w:t>
      </w:r>
      <w:r w:rsidR="006D51E0" w:rsidRPr="00767528">
        <w:t xml:space="preserve"> Montreal, Quebec</w:t>
      </w:r>
      <w:r w:rsidR="00D2617D" w:rsidRPr="00767528">
        <w:t>.</w:t>
      </w:r>
      <w:r w:rsidR="006D51E0" w:rsidRPr="00767528">
        <w:t xml:space="preserve"> </w:t>
      </w:r>
      <w:r w:rsidR="00616DC0" w:rsidRPr="00767528">
        <w:t>ERIC document 436976</w:t>
      </w:r>
    </w:p>
    <w:p w14:paraId="544454D3" w14:textId="77777777" w:rsidR="00D2617D" w:rsidRPr="00767528" w:rsidRDefault="00D2617D" w:rsidP="00952913">
      <w:pPr>
        <w:tabs>
          <w:tab w:val="left" w:pos="-720"/>
        </w:tabs>
        <w:suppressAutoHyphens/>
        <w:ind w:left="720" w:hanging="720"/>
        <w:rPr>
          <w:b/>
        </w:rPr>
      </w:pPr>
    </w:p>
    <w:p w14:paraId="77909B66" w14:textId="77777777" w:rsidR="00351D2D" w:rsidRPr="00767528" w:rsidRDefault="009F11A7" w:rsidP="00E66DCB">
      <w:pPr>
        <w:tabs>
          <w:tab w:val="left" w:pos="-720"/>
        </w:tabs>
        <w:suppressAutoHyphens/>
        <w:ind w:left="720" w:hanging="720"/>
        <w:outlineLvl w:val="0"/>
        <w:rPr>
          <w:i/>
        </w:rPr>
      </w:pPr>
      <w:r w:rsidRPr="00767528">
        <w:t xml:space="preserve">Curry, </w:t>
      </w:r>
      <w:r w:rsidR="0011153A" w:rsidRPr="00767528">
        <w:t>M.J.</w:t>
      </w:r>
      <w:r w:rsidRPr="00767528">
        <w:t xml:space="preserve"> </w:t>
      </w:r>
      <w:r w:rsidR="006D51E0" w:rsidRPr="00767528">
        <w:t xml:space="preserve">March 1999. </w:t>
      </w:r>
      <w:r w:rsidR="00D2617D" w:rsidRPr="00767528">
        <w:t>Using semiotic theories in teaching media literacy. TESOL</w:t>
      </w:r>
      <w:r w:rsidR="00557425" w:rsidRPr="00767528">
        <w:t xml:space="preserve"> conference</w:t>
      </w:r>
      <w:r w:rsidR="00D2617D" w:rsidRPr="00767528">
        <w:t>, New York</w:t>
      </w:r>
      <w:r w:rsidR="006F2CB0" w:rsidRPr="00767528">
        <w:t xml:space="preserve">, </w:t>
      </w:r>
      <w:r w:rsidR="009510AA" w:rsidRPr="00767528">
        <w:t>NY</w:t>
      </w:r>
      <w:r w:rsidR="00D2617D" w:rsidRPr="00767528">
        <w:t>.</w:t>
      </w:r>
      <w:r w:rsidR="00AB1ECF" w:rsidRPr="00767528">
        <w:t xml:space="preserve"> </w:t>
      </w:r>
      <w:r w:rsidR="00616DC0" w:rsidRPr="00767528">
        <w:t>ERIC document 436101</w:t>
      </w:r>
    </w:p>
    <w:p w14:paraId="2D6A8C6D" w14:textId="57186422" w:rsidR="00904474" w:rsidRPr="00767528" w:rsidRDefault="00904474">
      <w:pPr>
        <w:rPr>
          <w:i/>
        </w:rPr>
      </w:pPr>
    </w:p>
    <w:p w14:paraId="12510241" w14:textId="0BC8B23D" w:rsidR="00691035" w:rsidRPr="00767528" w:rsidRDefault="00691035" w:rsidP="00952913">
      <w:pPr>
        <w:suppressAutoHyphens/>
        <w:ind w:left="720" w:hanging="720"/>
        <w:outlineLvl w:val="0"/>
      </w:pPr>
      <w:r w:rsidRPr="00767528">
        <w:rPr>
          <w:i/>
        </w:rPr>
        <w:t>Discussant</w:t>
      </w:r>
      <w:r w:rsidRPr="00767528">
        <w:t xml:space="preserve"> </w:t>
      </w:r>
    </w:p>
    <w:p w14:paraId="221A3741" w14:textId="678587E3" w:rsidR="00691035" w:rsidRPr="00767528" w:rsidRDefault="0083670E" w:rsidP="00952913">
      <w:pPr>
        <w:suppressAutoHyphens/>
        <w:ind w:left="720" w:hanging="720"/>
        <w:outlineLvl w:val="0"/>
      </w:pPr>
      <w:r w:rsidRPr="00767528">
        <w:t>Curry, M.J. March</w:t>
      </w:r>
      <w:r w:rsidR="00691035" w:rsidRPr="00767528">
        <w:t xml:space="preserve"> 2017. </w:t>
      </w:r>
      <w:r w:rsidR="00691035" w:rsidRPr="00767528">
        <w:rPr>
          <w:bCs/>
          <w:iCs/>
        </w:rPr>
        <w:t>Messy research in applied linguistics: Methodological realities, problems and honest reporting when social research goes awry</w:t>
      </w:r>
      <w:r w:rsidR="00B81C34" w:rsidRPr="00767528">
        <w:rPr>
          <w:bCs/>
          <w:iCs/>
        </w:rPr>
        <w:t>.</w:t>
      </w:r>
      <w:r w:rsidR="00691035" w:rsidRPr="00767528">
        <w:rPr>
          <w:bCs/>
          <w:iCs/>
        </w:rPr>
        <w:t xml:space="preserve"> </w:t>
      </w:r>
      <w:r w:rsidR="00B81C34" w:rsidRPr="00767528">
        <w:rPr>
          <w:bCs/>
          <w:iCs/>
        </w:rPr>
        <w:t>S</w:t>
      </w:r>
      <w:r w:rsidR="00691035" w:rsidRPr="00767528">
        <w:rPr>
          <w:bCs/>
          <w:iCs/>
        </w:rPr>
        <w:t xml:space="preserve">ymposium organized by H. Rose &amp; J. McKinley, </w:t>
      </w:r>
      <w:r w:rsidR="00691035" w:rsidRPr="00767528">
        <w:t>American Association of Ap</w:t>
      </w:r>
      <w:r w:rsidRPr="00767528">
        <w:t>plied Linguistics, Portland, OR</w:t>
      </w:r>
    </w:p>
    <w:p w14:paraId="54498F21" w14:textId="77777777" w:rsidR="00574249" w:rsidRPr="00767528" w:rsidRDefault="00574249" w:rsidP="00952913">
      <w:pPr>
        <w:pStyle w:val="TOAHeading"/>
        <w:tabs>
          <w:tab w:val="clear" w:pos="9000"/>
          <w:tab w:val="clear" w:pos="9360"/>
          <w:tab w:val="left" w:pos="-720"/>
        </w:tabs>
        <w:ind w:left="720" w:hanging="720"/>
        <w:rPr>
          <w:i/>
          <w:szCs w:val="24"/>
        </w:rPr>
      </w:pPr>
    </w:p>
    <w:p w14:paraId="73643ACD" w14:textId="7CA68E49" w:rsidR="007E124C" w:rsidRPr="00767528" w:rsidRDefault="00BC3B61" w:rsidP="00952913">
      <w:pPr>
        <w:pStyle w:val="TOAHeading"/>
        <w:tabs>
          <w:tab w:val="clear" w:pos="9000"/>
          <w:tab w:val="clear" w:pos="9360"/>
          <w:tab w:val="left" w:pos="-720"/>
        </w:tabs>
        <w:ind w:left="720" w:hanging="720"/>
        <w:rPr>
          <w:i/>
          <w:szCs w:val="24"/>
        </w:rPr>
      </w:pPr>
      <w:r w:rsidRPr="00767528">
        <w:rPr>
          <w:i/>
          <w:szCs w:val="24"/>
        </w:rPr>
        <w:t>Other P</w:t>
      </w:r>
      <w:r w:rsidR="0045299F" w:rsidRPr="00767528">
        <w:rPr>
          <w:i/>
          <w:szCs w:val="24"/>
        </w:rPr>
        <w:t>resentations</w:t>
      </w:r>
    </w:p>
    <w:p w14:paraId="0F598FAE" w14:textId="4031F14F" w:rsidR="004D3748" w:rsidRPr="00767528" w:rsidRDefault="004D3748" w:rsidP="004D3748">
      <w:pPr>
        <w:ind w:left="720" w:hanging="720"/>
      </w:pPr>
      <w:r w:rsidRPr="00767528">
        <w:t xml:space="preserve">Curry, M.J., </w:t>
      </w:r>
      <w:r w:rsidR="007925DF" w:rsidRPr="00767528">
        <w:t>*</w:t>
      </w:r>
      <w:r w:rsidRPr="00767528">
        <w:t xml:space="preserve">He, F., </w:t>
      </w:r>
      <w:r w:rsidR="007925DF" w:rsidRPr="00767528">
        <w:t>*</w:t>
      </w:r>
      <w:r w:rsidRPr="00767528">
        <w:t xml:space="preserve">Li, W., &amp; </w:t>
      </w:r>
      <w:r w:rsidR="007925DF" w:rsidRPr="00767528">
        <w:t>*</w:t>
      </w:r>
      <w:r w:rsidRPr="00767528">
        <w:t xml:space="preserve">Zhang, T. June 2019. </w:t>
      </w:r>
      <w:r w:rsidRPr="00767528">
        <w:rPr>
          <w:i/>
        </w:rPr>
        <w:t>An A to W of Academic Literacy</w:t>
      </w:r>
      <w:r w:rsidRPr="00767528">
        <w:t>: Developing a reference book for graduate students with a team of graduate students. Work-in-progress session, Consortium on Graduate Communication Conference, George Mason University, Arlington, VA</w:t>
      </w:r>
    </w:p>
    <w:p w14:paraId="7EB8D0A4" w14:textId="77777777" w:rsidR="004D3748" w:rsidRPr="00767528" w:rsidRDefault="004D3748" w:rsidP="00952913">
      <w:pPr>
        <w:ind w:left="720" w:hanging="720"/>
      </w:pPr>
    </w:p>
    <w:p w14:paraId="56353CA9" w14:textId="7A287FB9" w:rsidR="00217F79" w:rsidRPr="00767528" w:rsidRDefault="005E2C04" w:rsidP="00952913">
      <w:pPr>
        <w:ind w:left="720" w:hanging="720"/>
      </w:pPr>
      <w:r w:rsidRPr="00767528">
        <w:t xml:space="preserve">Curry, </w:t>
      </w:r>
      <w:r w:rsidR="0011153A" w:rsidRPr="00767528">
        <w:t>M.J.</w:t>
      </w:r>
      <w:r w:rsidR="00F039BF" w:rsidRPr="00767528">
        <w:t>,</w:t>
      </w:r>
      <w:r w:rsidRPr="00767528">
        <w:t xml:space="preserve"> &amp; </w:t>
      </w:r>
      <w:r w:rsidR="0012546F" w:rsidRPr="00767528">
        <w:t>*</w:t>
      </w:r>
      <w:r w:rsidRPr="00767528">
        <w:t>Chaffee, R. September 2010. Publishing productivity in STEM fields: Exploring why women publish less than men. Susan B. Anthony Institute for Gender Studies, University of Rochester, NY</w:t>
      </w:r>
    </w:p>
    <w:p w14:paraId="3B60C4CC" w14:textId="77777777" w:rsidR="006E180E" w:rsidRPr="00767528" w:rsidRDefault="006E180E" w:rsidP="00952913">
      <w:pPr>
        <w:ind w:left="720" w:hanging="720"/>
      </w:pPr>
    </w:p>
    <w:p w14:paraId="5364FA0F" w14:textId="5F65909A" w:rsidR="002F3EAA" w:rsidRPr="00767528" w:rsidRDefault="002F3EAA" w:rsidP="00952913">
      <w:pPr>
        <w:ind w:left="720" w:hanging="720"/>
      </w:pPr>
      <w:r w:rsidRPr="00767528">
        <w:t xml:space="preserve">Curry, </w:t>
      </w:r>
      <w:r w:rsidR="0011153A" w:rsidRPr="00767528">
        <w:t>M.J.</w:t>
      </w:r>
      <w:r w:rsidR="007E756C" w:rsidRPr="00767528">
        <w:t xml:space="preserve">, </w:t>
      </w:r>
      <w:r w:rsidR="0012546F" w:rsidRPr="00767528">
        <w:t>*</w:t>
      </w:r>
      <w:r w:rsidRPr="00767528">
        <w:t xml:space="preserve">Cain, </w:t>
      </w:r>
      <w:r w:rsidR="007E756C" w:rsidRPr="00767528">
        <w:t xml:space="preserve">C., </w:t>
      </w:r>
      <w:r w:rsidR="0012546F" w:rsidRPr="00767528">
        <w:t>*</w:t>
      </w:r>
      <w:r w:rsidRPr="00767528">
        <w:t xml:space="preserve">Mendez, </w:t>
      </w:r>
      <w:r w:rsidR="0001455E" w:rsidRPr="00767528">
        <w:t>J.</w:t>
      </w:r>
      <w:r w:rsidR="00F039BF" w:rsidRPr="00767528">
        <w:t>,</w:t>
      </w:r>
      <w:r w:rsidR="0001455E" w:rsidRPr="00767528">
        <w:t xml:space="preserve"> &amp; </w:t>
      </w:r>
      <w:r w:rsidR="0012546F" w:rsidRPr="00767528">
        <w:t>*</w:t>
      </w:r>
      <w:proofErr w:type="spellStart"/>
      <w:r w:rsidRPr="00767528">
        <w:t>Waterstripe</w:t>
      </w:r>
      <w:proofErr w:type="spellEnd"/>
      <w:r w:rsidR="007E756C" w:rsidRPr="00767528">
        <w:t>, L</w:t>
      </w:r>
      <w:r w:rsidRPr="00767528">
        <w:t xml:space="preserve">. June 2005. </w:t>
      </w:r>
      <w:r w:rsidR="008327F5" w:rsidRPr="00767528">
        <w:t xml:space="preserve">Action research in the language classroom: Methods and findings. </w:t>
      </w:r>
      <w:r w:rsidRPr="00767528">
        <w:t>English Language Learner Consortium, Nazareth College, Rochester, NY</w:t>
      </w:r>
    </w:p>
    <w:p w14:paraId="4D751E21" w14:textId="77777777" w:rsidR="00E2798D" w:rsidRPr="00767528" w:rsidRDefault="00E2798D">
      <w:pPr>
        <w:rPr>
          <w:lang w:val="en-GB"/>
        </w:rPr>
      </w:pPr>
      <w:r w:rsidRPr="00767528">
        <w:br w:type="page"/>
      </w:r>
    </w:p>
    <w:p w14:paraId="6F207BE8" w14:textId="54975A6E" w:rsidR="00C24213" w:rsidRPr="00767528" w:rsidRDefault="009F11A7" w:rsidP="000A6CC0">
      <w:pPr>
        <w:pStyle w:val="PlainText"/>
        <w:ind w:left="720" w:hanging="720"/>
        <w:rPr>
          <w:rFonts w:ascii="Times New Roman" w:hAnsi="Times New Roman"/>
          <w:sz w:val="24"/>
          <w:szCs w:val="24"/>
        </w:rPr>
      </w:pPr>
      <w:r w:rsidRPr="00767528">
        <w:rPr>
          <w:rFonts w:ascii="Times New Roman" w:hAnsi="Times New Roman"/>
          <w:sz w:val="24"/>
          <w:szCs w:val="24"/>
        </w:rPr>
        <w:lastRenderedPageBreak/>
        <w:t xml:space="preserve">Curry, </w:t>
      </w:r>
      <w:r w:rsidR="0011153A" w:rsidRPr="00767528">
        <w:rPr>
          <w:rFonts w:ascii="Times New Roman" w:hAnsi="Times New Roman"/>
          <w:sz w:val="24"/>
          <w:szCs w:val="24"/>
        </w:rPr>
        <w:t>M.J.</w:t>
      </w:r>
      <w:r w:rsidR="007E756C" w:rsidRPr="00767528">
        <w:rPr>
          <w:rFonts w:ascii="Times New Roman" w:hAnsi="Times New Roman"/>
          <w:sz w:val="24"/>
          <w:szCs w:val="24"/>
        </w:rPr>
        <w:t xml:space="preserve"> </w:t>
      </w:r>
      <w:r w:rsidR="0098614A" w:rsidRPr="00767528">
        <w:rPr>
          <w:rFonts w:ascii="Times New Roman" w:hAnsi="Times New Roman"/>
          <w:sz w:val="24"/>
          <w:szCs w:val="24"/>
        </w:rPr>
        <w:t>February 2005. The global imperative of English in academic publishing</w:t>
      </w:r>
      <w:r w:rsidR="001F2830" w:rsidRPr="00767528">
        <w:rPr>
          <w:rFonts w:ascii="Times New Roman" w:hAnsi="Times New Roman"/>
          <w:sz w:val="24"/>
          <w:szCs w:val="24"/>
        </w:rPr>
        <w:t xml:space="preserve">: </w:t>
      </w:r>
      <w:r w:rsidR="0033352E" w:rsidRPr="00767528">
        <w:rPr>
          <w:rFonts w:ascii="Times New Roman" w:hAnsi="Times New Roman"/>
          <w:sz w:val="24"/>
          <w:szCs w:val="24"/>
        </w:rPr>
        <w:t>The experiences of scholars in E</w:t>
      </w:r>
      <w:r w:rsidR="001F2830" w:rsidRPr="00767528">
        <w:rPr>
          <w:rFonts w:ascii="Times New Roman" w:hAnsi="Times New Roman"/>
          <w:sz w:val="24"/>
          <w:szCs w:val="24"/>
        </w:rPr>
        <w:t>astern Europe</w:t>
      </w:r>
      <w:r w:rsidR="0098614A" w:rsidRPr="00767528">
        <w:rPr>
          <w:rFonts w:ascii="Times New Roman" w:hAnsi="Times New Roman"/>
          <w:sz w:val="24"/>
          <w:szCs w:val="24"/>
        </w:rPr>
        <w:t xml:space="preserve">. </w:t>
      </w:r>
      <w:proofErr w:type="spellStart"/>
      <w:r w:rsidR="0098614A" w:rsidRPr="00767528">
        <w:rPr>
          <w:rFonts w:ascii="Times New Roman" w:hAnsi="Times New Roman"/>
          <w:sz w:val="24"/>
          <w:szCs w:val="24"/>
        </w:rPr>
        <w:t>Skalny</w:t>
      </w:r>
      <w:proofErr w:type="spellEnd"/>
      <w:r w:rsidR="0098614A" w:rsidRPr="00767528">
        <w:rPr>
          <w:rFonts w:ascii="Times New Roman" w:hAnsi="Times New Roman"/>
          <w:sz w:val="24"/>
          <w:szCs w:val="24"/>
        </w:rPr>
        <w:t xml:space="preserve"> </w:t>
      </w:r>
      <w:proofErr w:type="spellStart"/>
      <w:r w:rsidR="0098614A" w:rsidRPr="00767528">
        <w:rPr>
          <w:rFonts w:ascii="Times New Roman" w:hAnsi="Times New Roman"/>
          <w:sz w:val="24"/>
          <w:szCs w:val="24"/>
        </w:rPr>
        <w:t>Center</w:t>
      </w:r>
      <w:proofErr w:type="spellEnd"/>
      <w:r w:rsidR="0098614A" w:rsidRPr="00767528">
        <w:rPr>
          <w:rFonts w:ascii="Times New Roman" w:hAnsi="Times New Roman"/>
          <w:sz w:val="24"/>
          <w:szCs w:val="24"/>
        </w:rPr>
        <w:t xml:space="preserve"> for Polish and East European Studies, University of Rochester, NY</w:t>
      </w:r>
    </w:p>
    <w:p w14:paraId="5649947E" w14:textId="77777777" w:rsidR="000A6CC0" w:rsidRPr="00767528" w:rsidRDefault="000A6CC0" w:rsidP="000A6CC0">
      <w:pPr>
        <w:pStyle w:val="PlainText"/>
        <w:ind w:left="720" w:hanging="720"/>
        <w:rPr>
          <w:rFonts w:ascii="Times New Roman" w:hAnsi="Times New Roman"/>
          <w:sz w:val="24"/>
          <w:szCs w:val="24"/>
        </w:rPr>
      </w:pPr>
    </w:p>
    <w:p w14:paraId="04742DBF" w14:textId="17A077C6" w:rsidR="0045299F" w:rsidRPr="00767528" w:rsidRDefault="0045299F" w:rsidP="00952913">
      <w:pPr>
        <w:pStyle w:val="TOAHeading"/>
        <w:tabs>
          <w:tab w:val="clear" w:pos="9000"/>
          <w:tab w:val="clear" w:pos="9360"/>
          <w:tab w:val="left" w:pos="-720"/>
        </w:tabs>
        <w:ind w:left="720" w:hanging="720"/>
        <w:rPr>
          <w:szCs w:val="24"/>
        </w:rPr>
      </w:pPr>
      <w:r w:rsidRPr="00767528">
        <w:rPr>
          <w:szCs w:val="24"/>
        </w:rPr>
        <w:t xml:space="preserve">Curry, </w:t>
      </w:r>
      <w:r w:rsidR="0011153A" w:rsidRPr="00767528">
        <w:rPr>
          <w:szCs w:val="24"/>
        </w:rPr>
        <w:t>M.J.</w:t>
      </w:r>
      <w:r w:rsidR="007E756C" w:rsidRPr="00767528">
        <w:rPr>
          <w:szCs w:val="24"/>
        </w:rPr>
        <w:t xml:space="preserve">, </w:t>
      </w:r>
      <w:r w:rsidRPr="00767528">
        <w:rPr>
          <w:szCs w:val="24"/>
        </w:rPr>
        <w:t xml:space="preserve">Hansen, </w:t>
      </w:r>
      <w:r w:rsidR="007E756C" w:rsidRPr="00767528">
        <w:rPr>
          <w:szCs w:val="24"/>
        </w:rPr>
        <w:t xml:space="preserve">M., </w:t>
      </w:r>
      <w:r w:rsidR="0012546F" w:rsidRPr="00767528">
        <w:rPr>
          <w:szCs w:val="24"/>
        </w:rPr>
        <w:t>*</w:t>
      </w:r>
      <w:r w:rsidRPr="00767528">
        <w:rPr>
          <w:szCs w:val="24"/>
        </w:rPr>
        <w:t xml:space="preserve">Avery, </w:t>
      </w:r>
      <w:r w:rsidR="007E756C" w:rsidRPr="00767528">
        <w:rPr>
          <w:szCs w:val="24"/>
        </w:rPr>
        <w:t xml:space="preserve">K., &amp; </w:t>
      </w:r>
      <w:r w:rsidR="0012546F" w:rsidRPr="00767528">
        <w:rPr>
          <w:szCs w:val="24"/>
        </w:rPr>
        <w:t>*</w:t>
      </w:r>
      <w:r w:rsidRPr="00767528">
        <w:rPr>
          <w:szCs w:val="24"/>
        </w:rPr>
        <w:t>Nobles</w:t>
      </w:r>
      <w:r w:rsidR="007E756C" w:rsidRPr="00767528">
        <w:rPr>
          <w:szCs w:val="24"/>
        </w:rPr>
        <w:t>, A</w:t>
      </w:r>
      <w:r w:rsidRPr="00767528">
        <w:rPr>
          <w:szCs w:val="24"/>
        </w:rPr>
        <w:t>. June 2004. More than a research paper: Using real classroom experiences to link to a project with practice. English Language Learner Consortium, Nazareth College, Rochester, NY</w:t>
      </w:r>
    </w:p>
    <w:p w14:paraId="62DA9500" w14:textId="77777777" w:rsidR="00943314" w:rsidRPr="00767528" w:rsidRDefault="00943314" w:rsidP="00952913">
      <w:pPr>
        <w:pStyle w:val="TOAHeading"/>
        <w:tabs>
          <w:tab w:val="clear" w:pos="9000"/>
          <w:tab w:val="clear" w:pos="9360"/>
          <w:tab w:val="left" w:pos="-720"/>
        </w:tabs>
        <w:ind w:left="720" w:hanging="720"/>
        <w:rPr>
          <w:szCs w:val="24"/>
        </w:rPr>
      </w:pPr>
    </w:p>
    <w:p w14:paraId="714060CD" w14:textId="12DAA94A" w:rsidR="0045299F" w:rsidRPr="00767528" w:rsidRDefault="009F11A7" w:rsidP="00952913">
      <w:pPr>
        <w:pStyle w:val="TOAHeading"/>
        <w:tabs>
          <w:tab w:val="clear" w:pos="9000"/>
          <w:tab w:val="clear" w:pos="9360"/>
          <w:tab w:val="left" w:pos="-720"/>
        </w:tabs>
        <w:ind w:left="720" w:hanging="720"/>
        <w:rPr>
          <w:szCs w:val="24"/>
        </w:rPr>
      </w:pPr>
      <w:r w:rsidRPr="00767528">
        <w:rPr>
          <w:szCs w:val="24"/>
        </w:rPr>
        <w:t xml:space="preserve">Curry, </w:t>
      </w:r>
      <w:r w:rsidR="0011153A" w:rsidRPr="00767528">
        <w:rPr>
          <w:szCs w:val="24"/>
        </w:rPr>
        <w:t>M.J.</w:t>
      </w:r>
      <w:r w:rsidR="007E756C" w:rsidRPr="00767528">
        <w:rPr>
          <w:szCs w:val="24"/>
        </w:rPr>
        <w:t xml:space="preserve"> </w:t>
      </w:r>
      <w:r w:rsidR="0045299F" w:rsidRPr="00767528">
        <w:rPr>
          <w:szCs w:val="24"/>
        </w:rPr>
        <w:t>November 1999. Media literacy for the twenty-first century: A curriculum for ESL college students. WITESOL, Madison, WI</w:t>
      </w:r>
    </w:p>
    <w:p w14:paraId="4DCE917B" w14:textId="77777777" w:rsidR="00C87B6B" w:rsidRPr="00767528" w:rsidRDefault="00C87B6B" w:rsidP="00952913">
      <w:pPr>
        <w:tabs>
          <w:tab w:val="left" w:pos="-720"/>
        </w:tabs>
        <w:suppressAutoHyphens/>
        <w:ind w:left="720" w:hanging="720"/>
      </w:pPr>
    </w:p>
    <w:p w14:paraId="1D85C72B" w14:textId="13050995" w:rsidR="007A0CC0" w:rsidRPr="00767528" w:rsidRDefault="009F11A7" w:rsidP="00D24186">
      <w:pPr>
        <w:tabs>
          <w:tab w:val="left" w:pos="-720"/>
        </w:tabs>
        <w:suppressAutoHyphens/>
        <w:ind w:left="720" w:hanging="720"/>
        <w:rPr>
          <w:i/>
        </w:rPr>
      </w:pPr>
      <w:r w:rsidRPr="00767528">
        <w:t xml:space="preserve">Curry, </w:t>
      </w:r>
      <w:r w:rsidR="0011153A" w:rsidRPr="00767528">
        <w:t>M.J.</w:t>
      </w:r>
      <w:r w:rsidR="007E756C" w:rsidRPr="00767528">
        <w:t xml:space="preserve"> </w:t>
      </w:r>
      <w:r w:rsidR="0045299F" w:rsidRPr="00767528">
        <w:t>March 1995. Teaching managerial communications t</w:t>
      </w:r>
      <w:r w:rsidR="006F2CB0" w:rsidRPr="00767528">
        <w:t xml:space="preserve">o native and nonnative speakers </w:t>
      </w:r>
      <w:r w:rsidR="0045299F" w:rsidRPr="00767528">
        <w:t>of English. MATSOL, Waltham, MA</w:t>
      </w:r>
    </w:p>
    <w:p w14:paraId="434D5A77" w14:textId="77777777" w:rsidR="00D24186" w:rsidRPr="00767528" w:rsidRDefault="00D24186" w:rsidP="00D24186">
      <w:pPr>
        <w:tabs>
          <w:tab w:val="left" w:pos="-720"/>
        </w:tabs>
        <w:suppressAutoHyphens/>
        <w:ind w:left="720" w:hanging="720"/>
      </w:pPr>
    </w:p>
    <w:p w14:paraId="0586C923" w14:textId="36134D35" w:rsidR="00574249" w:rsidRPr="00767528" w:rsidRDefault="00574249" w:rsidP="006836C0">
      <w:pPr>
        <w:rPr>
          <w:i/>
        </w:rPr>
      </w:pPr>
      <w:r w:rsidRPr="00767528">
        <w:rPr>
          <w:i/>
        </w:rPr>
        <w:t>Refereed Poster</w:t>
      </w:r>
    </w:p>
    <w:p w14:paraId="1EDEEF1A" w14:textId="77777777" w:rsidR="00574249" w:rsidRPr="00767528" w:rsidRDefault="00574249" w:rsidP="00952913">
      <w:pPr>
        <w:ind w:left="720" w:hanging="720"/>
        <w:rPr>
          <w:i/>
        </w:rPr>
      </w:pPr>
      <w:r w:rsidRPr="00767528">
        <w:t>Curry, M.J., &amp; Lillis, T. M. October 2012. Studying academic publishing in an additional language: Developing a “text-ethnographic” research methodology. Second Language Research Forum, Pittsburgh, PA</w:t>
      </w:r>
    </w:p>
    <w:p w14:paraId="2C54A7F6" w14:textId="4FDC1186" w:rsidR="00B7375D" w:rsidRPr="00767528" w:rsidRDefault="00B7375D">
      <w:pPr>
        <w:rPr>
          <w:b/>
        </w:rPr>
      </w:pPr>
    </w:p>
    <w:p w14:paraId="0B245F47" w14:textId="77777777" w:rsidR="00DE499E" w:rsidRPr="00767528" w:rsidRDefault="00DE499E" w:rsidP="00DE499E">
      <w:pPr>
        <w:tabs>
          <w:tab w:val="left" w:pos="-720"/>
        </w:tabs>
        <w:suppressAutoHyphens/>
        <w:ind w:left="720" w:hanging="720"/>
        <w:outlineLvl w:val="0"/>
        <w:rPr>
          <w:i/>
        </w:rPr>
      </w:pPr>
      <w:r w:rsidRPr="00767528">
        <w:rPr>
          <w:i/>
        </w:rPr>
        <w:t>International Workshops/Courses</w:t>
      </w:r>
    </w:p>
    <w:p w14:paraId="0D67E8F5" w14:textId="77777777" w:rsidR="00DE499E" w:rsidRPr="00767528" w:rsidRDefault="00DE499E" w:rsidP="00DE499E">
      <w:pPr>
        <w:ind w:left="720" w:hanging="720"/>
      </w:pPr>
      <w:proofErr w:type="spellStart"/>
      <w:r w:rsidRPr="00767528">
        <w:t>Journell</w:t>
      </w:r>
      <w:proofErr w:type="spellEnd"/>
      <w:r w:rsidRPr="00767528">
        <w:t>, W., Abd-El-</w:t>
      </w:r>
      <w:proofErr w:type="spellStart"/>
      <w:r w:rsidRPr="00767528">
        <w:t>Khalick</w:t>
      </w:r>
      <w:proofErr w:type="spellEnd"/>
      <w:r w:rsidRPr="00767528">
        <w:t xml:space="preserve">, F., Cai, J., </w:t>
      </w:r>
      <w:proofErr w:type="spellStart"/>
      <w:r w:rsidRPr="00767528">
        <w:t>Campanaro</w:t>
      </w:r>
      <w:proofErr w:type="spellEnd"/>
      <w:r w:rsidRPr="00767528">
        <w:t xml:space="preserve">, G., Curry, M.J., Goldberg, T., </w:t>
      </w:r>
      <w:proofErr w:type="spellStart"/>
      <w:r w:rsidRPr="00767528">
        <w:t>Stornaiuolo</w:t>
      </w:r>
      <w:proofErr w:type="spellEnd"/>
      <w:r w:rsidRPr="00767528">
        <w:t xml:space="preserve">, A., Thomas, E., &amp; </w:t>
      </w:r>
      <w:proofErr w:type="spellStart"/>
      <w:r w:rsidRPr="00767528">
        <w:t>Zeidler</w:t>
      </w:r>
      <w:proofErr w:type="spellEnd"/>
      <w:r w:rsidRPr="00767528">
        <w:t xml:space="preserve">, D. April 2019. </w:t>
      </w:r>
      <w:r w:rsidRPr="00767528">
        <w:rPr>
          <w:iCs/>
          <w:color w:val="000000"/>
        </w:rPr>
        <w:t>Support for international scholars seeking to publish in English-medium journals. Pre-conference course, American Educational Research Association, Toronto, ONT, Canada</w:t>
      </w:r>
    </w:p>
    <w:p w14:paraId="54C2177E" w14:textId="77777777" w:rsidR="00796637" w:rsidRPr="00767528" w:rsidRDefault="00796637" w:rsidP="00796637">
      <w:pPr>
        <w:ind w:left="720" w:hanging="720"/>
      </w:pPr>
    </w:p>
    <w:p w14:paraId="3E706BB8" w14:textId="79E1568B" w:rsidR="00796637" w:rsidRPr="00767528" w:rsidRDefault="00DE499E" w:rsidP="00796637">
      <w:pPr>
        <w:ind w:left="720" w:hanging="720"/>
      </w:pPr>
      <w:r w:rsidRPr="00767528">
        <w:t>Lillis, T., &amp; Curry, M.J. February 2017. How to develop a text-oriented ethnographic approach to researching academic writing. Pre-conference invited workshop. Writing Research Across Borders IV, Bogotá, Colombia</w:t>
      </w:r>
    </w:p>
    <w:p w14:paraId="2E2DBB4B" w14:textId="77777777" w:rsidR="00796637" w:rsidRPr="00767528" w:rsidRDefault="00796637" w:rsidP="00796637">
      <w:pPr>
        <w:ind w:left="720" w:hanging="720"/>
      </w:pPr>
    </w:p>
    <w:p w14:paraId="5428F649" w14:textId="6C86AB25" w:rsidR="00CF6C44" w:rsidRPr="00767528" w:rsidRDefault="00DE499E" w:rsidP="00CF6C44">
      <w:pPr>
        <w:ind w:left="720" w:hanging="720"/>
      </w:pPr>
      <w:r w:rsidRPr="00767528">
        <w:t>Humanities Faculty, Tshwane University of Technology, Pretoria, South Africa. May-June 2013.</w:t>
      </w:r>
      <w:r w:rsidR="00CF6C44" w:rsidRPr="00767528">
        <w:t xml:space="preserve"> </w:t>
      </w:r>
      <w:r w:rsidRPr="00767528">
        <w:t>Lectures and seminars on academic writing and publishing.</w:t>
      </w:r>
    </w:p>
    <w:p w14:paraId="5A5EF69B" w14:textId="77777777" w:rsidR="00CF6C44" w:rsidRPr="00767528" w:rsidRDefault="00CF6C44" w:rsidP="00CF6C44">
      <w:pPr>
        <w:ind w:left="720" w:hanging="720"/>
      </w:pPr>
    </w:p>
    <w:p w14:paraId="2750C4FF" w14:textId="427D4222" w:rsidR="00DE499E" w:rsidRPr="00767528" w:rsidRDefault="00DE499E" w:rsidP="00CF6C44">
      <w:pPr>
        <w:ind w:left="720" w:hanging="720"/>
      </w:pPr>
      <w:r w:rsidRPr="00767528">
        <w:t>Monterrey Technological University, Monterrey, Mexico. Weeklong writing for publication workshops. June 2012, February 2015</w:t>
      </w:r>
      <w:r w:rsidRPr="00767528">
        <w:tab/>
      </w:r>
    </w:p>
    <w:p w14:paraId="0A8D9885" w14:textId="77777777" w:rsidR="00796637" w:rsidRPr="00767528" w:rsidRDefault="00796637" w:rsidP="00DE499E">
      <w:pPr>
        <w:ind w:left="720" w:hanging="720"/>
      </w:pPr>
    </w:p>
    <w:p w14:paraId="496C6D8C" w14:textId="239E4A1A" w:rsidR="00DE499E" w:rsidRPr="00767528" w:rsidRDefault="00DE499E" w:rsidP="00DE499E">
      <w:pPr>
        <w:ind w:left="720" w:hanging="720"/>
      </w:pPr>
      <w:r w:rsidRPr="00767528">
        <w:t>Curry, M.J. May 2014 Multilingual scholars writing for publication. Two-day workshop at the University of Buenos Aires, Argentina</w:t>
      </w:r>
    </w:p>
    <w:p w14:paraId="5FB37557" w14:textId="77777777" w:rsidR="00DE499E" w:rsidRPr="00767528" w:rsidRDefault="00DE499E" w:rsidP="00DE499E">
      <w:pPr>
        <w:ind w:left="720" w:hanging="720"/>
        <w:rPr>
          <w:b/>
        </w:rPr>
      </w:pPr>
    </w:p>
    <w:p w14:paraId="02A97083" w14:textId="77777777" w:rsidR="00DE499E" w:rsidRPr="00767528" w:rsidRDefault="00DE499E" w:rsidP="00DE499E">
      <w:pPr>
        <w:ind w:left="720" w:hanging="720"/>
      </w:pPr>
      <w:r w:rsidRPr="00767528">
        <w:t>Curry, M.J. May 2014 Multilingual scholars writing for publication. Weeklong workshop at the Universidad Magallanes, Punta Arenas, Chile</w:t>
      </w:r>
    </w:p>
    <w:p w14:paraId="394E0644" w14:textId="77777777" w:rsidR="00DE499E" w:rsidRPr="00767528" w:rsidRDefault="00DE499E" w:rsidP="00DE499E">
      <w:pPr>
        <w:ind w:left="720" w:hanging="720"/>
      </w:pPr>
    </w:p>
    <w:p w14:paraId="01532CC9" w14:textId="77777777" w:rsidR="00DE499E" w:rsidRPr="00767528" w:rsidRDefault="00DE499E" w:rsidP="00DE499E">
      <w:pPr>
        <w:ind w:left="720" w:hanging="720"/>
      </w:pPr>
      <w:r w:rsidRPr="00767528">
        <w:t>Curry, M.J. June 2011. Publishing in English-Medium Journals: Practices, Resources, Networks. Symposium on Second Language Writing, Taipei, Taiwan</w:t>
      </w:r>
    </w:p>
    <w:p w14:paraId="19E3187A" w14:textId="77777777" w:rsidR="00DE499E" w:rsidRPr="00767528" w:rsidRDefault="00DE499E" w:rsidP="00DE499E">
      <w:pPr>
        <w:rPr>
          <w:i/>
        </w:rPr>
      </w:pPr>
      <w:r w:rsidRPr="00767528">
        <w:rPr>
          <w:i/>
        </w:rPr>
        <w:lastRenderedPageBreak/>
        <w:t>U.S. Workshops</w:t>
      </w:r>
    </w:p>
    <w:p w14:paraId="6D97AF8C" w14:textId="050CC288" w:rsidR="00E2798D" w:rsidRPr="00767528" w:rsidRDefault="00E2798D" w:rsidP="00DE499E">
      <w:pPr>
        <w:tabs>
          <w:tab w:val="left" w:pos="-720"/>
        </w:tabs>
        <w:suppressAutoHyphens/>
        <w:outlineLvl w:val="0"/>
      </w:pPr>
      <w:r w:rsidRPr="00767528">
        <w:t>Roberts Wesleyan University, Rochester, NY</w:t>
      </w:r>
    </w:p>
    <w:p w14:paraId="165A4296" w14:textId="74476C86" w:rsidR="00E2798D" w:rsidRPr="00767528" w:rsidRDefault="00E2798D" w:rsidP="00DE499E">
      <w:pPr>
        <w:tabs>
          <w:tab w:val="left" w:pos="-720"/>
        </w:tabs>
        <w:suppressAutoHyphens/>
        <w:outlineLvl w:val="0"/>
      </w:pPr>
      <w:r w:rsidRPr="00767528">
        <w:tab/>
        <w:t>Writing for publication workshop for faculty members</w:t>
      </w:r>
      <w:r w:rsidRPr="00767528">
        <w:tab/>
      </w:r>
      <w:r w:rsidRPr="00767528">
        <w:tab/>
      </w:r>
      <w:r w:rsidRPr="00767528">
        <w:tab/>
      </w:r>
      <w:r w:rsidRPr="00767528">
        <w:tab/>
        <w:t>02/20</w:t>
      </w:r>
    </w:p>
    <w:p w14:paraId="73A6950C" w14:textId="77777777" w:rsidR="00E2798D" w:rsidRPr="00767528" w:rsidRDefault="00E2798D" w:rsidP="00DE499E">
      <w:pPr>
        <w:tabs>
          <w:tab w:val="left" w:pos="-720"/>
        </w:tabs>
        <w:suppressAutoHyphens/>
        <w:outlineLvl w:val="0"/>
      </w:pPr>
    </w:p>
    <w:p w14:paraId="0C6998B1" w14:textId="6F366F57" w:rsidR="007925DF" w:rsidRPr="00767528" w:rsidRDefault="007925DF" w:rsidP="00DE499E">
      <w:pPr>
        <w:tabs>
          <w:tab w:val="left" w:pos="-720"/>
        </w:tabs>
        <w:suppressAutoHyphens/>
        <w:outlineLvl w:val="0"/>
      </w:pPr>
      <w:r w:rsidRPr="00767528">
        <w:t>Rochester Institute of Technology, Rochester, NY</w:t>
      </w:r>
      <w:r w:rsidRPr="00767528">
        <w:tab/>
      </w:r>
      <w:r w:rsidRPr="00767528">
        <w:tab/>
      </w:r>
      <w:r w:rsidRPr="00767528">
        <w:tab/>
      </w:r>
      <w:r w:rsidRPr="00767528">
        <w:tab/>
      </w:r>
      <w:r w:rsidRPr="00767528">
        <w:tab/>
      </w:r>
      <w:r w:rsidRPr="00767528">
        <w:tab/>
        <w:t>10/19</w:t>
      </w:r>
    </w:p>
    <w:p w14:paraId="0D56FA7A" w14:textId="4673A7CB" w:rsidR="007925DF" w:rsidRPr="00767528" w:rsidRDefault="007925DF" w:rsidP="00DE499E">
      <w:pPr>
        <w:tabs>
          <w:tab w:val="left" w:pos="-720"/>
        </w:tabs>
        <w:suppressAutoHyphens/>
        <w:outlineLvl w:val="0"/>
      </w:pPr>
      <w:r w:rsidRPr="00767528">
        <w:tab/>
        <w:t>Workshop on writing productivity for graduate students</w:t>
      </w:r>
    </w:p>
    <w:p w14:paraId="425DDC06" w14:textId="77777777" w:rsidR="00E2798D" w:rsidRPr="00767528" w:rsidRDefault="00E2798D" w:rsidP="00DE499E">
      <w:pPr>
        <w:tabs>
          <w:tab w:val="left" w:pos="-720"/>
        </w:tabs>
        <w:suppressAutoHyphens/>
        <w:outlineLvl w:val="0"/>
      </w:pPr>
    </w:p>
    <w:p w14:paraId="382EC687" w14:textId="285AE708" w:rsidR="00DE499E" w:rsidRPr="00767528" w:rsidRDefault="00DE499E" w:rsidP="00DE499E">
      <w:pPr>
        <w:tabs>
          <w:tab w:val="left" w:pos="-720"/>
        </w:tabs>
        <w:suppressAutoHyphens/>
        <w:outlineLvl w:val="0"/>
      </w:pPr>
      <w:r w:rsidRPr="00767528">
        <w:t>Fairfield University, Fairfield, CT</w:t>
      </w:r>
      <w:r w:rsidRPr="00767528">
        <w:tab/>
      </w:r>
      <w:r w:rsidRPr="00767528">
        <w:tab/>
      </w:r>
      <w:r w:rsidRPr="00767528">
        <w:tab/>
      </w:r>
      <w:r w:rsidRPr="00767528">
        <w:tab/>
      </w:r>
      <w:r w:rsidRPr="00767528">
        <w:tab/>
      </w:r>
      <w:r w:rsidRPr="00767528">
        <w:tab/>
      </w:r>
      <w:r w:rsidRPr="00767528">
        <w:tab/>
      </w:r>
      <w:r w:rsidR="00A847F8" w:rsidRPr="00767528">
        <w:tab/>
      </w:r>
      <w:r w:rsidRPr="00767528">
        <w:t>01/19</w:t>
      </w:r>
    </w:p>
    <w:p w14:paraId="75830A72" w14:textId="0411BD4B" w:rsidR="00DE499E" w:rsidRPr="00767528" w:rsidRDefault="00DE499E" w:rsidP="00DE499E">
      <w:pPr>
        <w:tabs>
          <w:tab w:val="left" w:pos="-720"/>
        </w:tabs>
        <w:suppressAutoHyphens/>
        <w:outlineLvl w:val="0"/>
      </w:pPr>
      <w:r w:rsidRPr="00767528">
        <w:tab/>
        <w:t>Daylong writing for publication workshop for faculty</w:t>
      </w:r>
      <w:r w:rsidR="007A0CC0" w:rsidRPr="00767528">
        <w:t xml:space="preserve"> members</w:t>
      </w:r>
    </w:p>
    <w:p w14:paraId="0240094C" w14:textId="77777777" w:rsidR="00E2798D" w:rsidRPr="00767528" w:rsidRDefault="00E2798D" w:rsidP="00DE499E">
      <w:pPr>
        <w:tabs>
          <w:tab w:val="left" w:pos="-720"/>
        </w:tabs>
        <w:suppressAutoHyphens/>
        <w:outlineLvl w:val="0"/>
      </w:pPr>
    </w:p>
    <w:p w14:paraId="3F34BCB6" w14:textId="25CE9BE9" w:rsidR="00DE499E" w:rsidRPr="00767528" w:rsidRDefault="00DE499E" w:rsidP="00DE499E">
      <w:pPr>
        <w:tabs>
          <w:tab w:val="left" w:pos="-720"/>
        </w:tabs>
        <w:suppressAutoHyphens/>
        <w:outlineLvl w:val="0"/>
      </w:pPr>
      <w:r w:rsidRPr="00767528">
        <w:t>Data Science Institute, University of Rochester</w:t>
      </w:r>
      <w:r w:rsidR="007A0CC0" w:rsidRPr="00767528">
        <w:t>, C</w:t>
      </w:r>
      <w:r w:rsidRPr="00767528">
        <w:t>ommunicating</w:t>
      </w:r>
      <w:r w:rsidRPr="00767528">
        <w:tab/>
      </w:r>
      <w:r w:rsidR="007A0CC0" w:rsidRPr="00767528">
        <w:tab/>
      </w:r>
      <w:r w:rsidR="007A0CC0" w:rsidRPr="00767528">
        <w:tab/>
      </w:r>
      <w:r w:rsidR="00A847F8" w:rsidRPr="00767528">
        <w:t xml:space="preserve">       </w:t>
      </w:r>
      <w:r w:rsidRPr="00767528">
        <w:t>Fall 2016</w:t>
      </w:r>
    </w:p>
    <w:p w14:paraId="652B2E5E" w14:textId="781B5729" w:rsidR="007A0CC0" w:rsidRPr="00767528" w:rsidRDefault="00A847F8" w:rsidP="00DE499E">
      <w:pPr>
        <w:tabs>
          <w:tab w:val="left" w:pos="-720"/>
        </w:tabs>
        <w:suppressAutoHyphens/>
        <w:outlineLvl w:val="0"/>
      </w:pPr>
      <w:r w:rsidRPr="00767528">
        <w:tab/>
      </w:r>
      <w:r w:rsidR="00DE499E" w:rsidRPr="00767528">
        <w:t>science for STEM PhD students</w:t>
      </w:r>
    </w:p>
    <w:p w14:paraId="48A2241B" w14:textId="77777777" w:rsidR="00E2798D" w:rsidRPr="00767528" w:rsidRDefault="00E2798D" w:rsidP="00DE499E">
      <w:pPr>
        <w:tabs>
          <w:tab w:val="left" w:pos="-720"/>
        </w:tabs>
        <w:suppressAutoHyphens/>
        <w:outlineLvl w:val="0"/>
      </w:pPr>
    </w:p>
    <w:p w14:paraId="41615E5D" w14:textId="6DB15F4E" w:rsidR="00DE499E" w:rsidRPr="00767528" w:rsidRDefault="00DE499E" w:rsidP="00DE499E">
      <w:pPr>
        <w:tabs>
          <w:tab w:val="left" w:pos="-720"/>
        </w:tabs>
        <w:suppressAutoHyphens/>
        <w:outlineLvl w:val="0"/>
      </w:pPr>
      <w:r w:rsidRPr="00767528">
        <w:t>Bridgewater State University, Bridgewater, MA</w:t>
      </w:r>
      <w:r w:rsidRPr="00767528">
        <w:tab/>
      </w:r>
      <w:r w:rsidRPr="00767528">
        <w:tab/>
      </w:r>
      <w:r w:rsidRPr="00767528">
        <w:tab/>
      </w:r>
      <w:r w:rsidRPr="00767528">
        <w:tab/>
      </w:r>
      <w:r w:rsidRPr="00767528">
        <w:tab/>
      </w:r>
      <w:r w:rsidR="00A847F8" w:rsidRPr="00767528">
        <w:tab/>
      </w:r>
      <w:r w:rsidRPr="00767528">
        <w:t>11/13</w:t>
      </w:r>
    </w:p>
    <w:p w14:paraId="0B85933A" w14:textId="77777777" w:rsidR="007925DF" w:rsidRPr="00767528" w:rsidRDefault="00DE499E" w:rsidP="007925DF">
      <w:pPr>
        <w:tabs>
          <w:tab w:val="left" w:pos="-720"/>
        </w:tabs>
        <w:suppressAutoHyphens/>
        <w:outlineLvl w:val="0"/>
        <w:rPr>
          <w:b/>
        </w:rPr>
      </w:pPr>
      <w:r w:rsidRPr="00767528">
        <w:tab/>
        <w:t>Daylong writing for publication workshop for multilingual scholar</w:t>
      </w:r>
      <w:r w:rsidR="00D24186" w:rsidRPr="00767528">
        <w:t>s</w:t>
      </w:r>
    </w:p>
    <w:p w14:paraId="77CCED02" w14:textId="77777777" w:rsidR="007925DF" w:rsidRPr="00767528" w:rsidRDefault="007925DF" w:rsidP="007925DF">
      <w:pPr>
        <w:tabs>
          <w:tab w:val="left" w:pos="-720"/>
        </w:tabs>
        <w:suppressAutoHyphens/>
        <w:outlineLvl w:val="0"/>
        <w:rPr>
          <w:b/>
        </w:rPr>
      </w:pPr>
    </w:p>
    <w:p w14:paraId="77F3DB90" w14:textId="1E6DDD3B" w:rsidR="00CF6C44" w:rsidRPr="00767528" w:rsidRDefault="00CF6C44" w:rsidP="00463768">
      <w:pPr>
        <w:tabs>
          <w:tab w:val="left" w:pos="-720"/>
        </w:tabs>
        <w:suppressAutoHyphens/>
        <w:jc w:val="center"/>
        <w:outlineLvl w:val="0"/>
        <w:rPr>
          <w:b/>
        </w:rPr>
      </w:pPr>
      <w:r w:rsidRPr="00767528">
        <w:rPr>
          <w:b/>
        </w:rPr>
        <w:t>MEDIA COMMUNICATIONS</w:t>
      </w:r>
    </w:p>
    <w:p w14:paraId="613B16DA" w14:textId="77777777" w:rsidR="00CF6C44" w:rsidRPr="00767528" w:rsidRDefault="00CF6C44" w:rsidP="00CF6C44">
      <w:pPr>
        <w:ind w:left="720" w:hanging="720"/>
        <w:rPr>
          <w:color w:val="000000" w:themeColor="text1"/>
        </w:rPr>
      </w:pPr>
      <w:r w:rsidRPr="00767528">
        <w:t xml:space="preserve">Curry, M.J. (2019, March 30). New York State TESOL Webinar, </w:t>
      </w:r>
      <w:r w:rsidRPr="00767528">
        <w:rPr>
          <w:rStyle w:val="Emphasis"/>
          <w:color w:val="000000" w:themeColor="text1"/>
        </w:rPr>
        <w:t>Academic literacy/</w:t>
      </w:r>
      <w:proofErr w:type="spellStart"/>
      <w:r w:rsidRPr="00767528">
        <w:rPr>
          <w:rStyle w:val="Emphasis"/>
          <w:color w:val="000000" w:themeColor="text1"/>
        </w:rPr>
        <w:t>ies</w:t>
      </w:r>
      <w:proofErr w:type="spellEnd"/>
      <w:r w:rsidRPr="00767528">
        <w:rPr>
          <w:rStyle w:val="Emphasis"/>
          <w:color w:val="000000" w:themeColor="text1"/>
        </w:rPr>
        <w:t xml:space="preserve"> for English learners at the higher education level</w:t>
      </w:r>
    </w:p>
    <w:p w14:paraId="504778F6" w14:textId="77777777" w:rsidR="00CF6C44" w:rsidRPr="00767528" w:rsidRDefault="00CF6C44" w:rsidP="00CF6C44">
      <w:pPr>
        <w:ind w:left="720" w:hanging="720"/>
      </w:pPr>
    </w:p>
    <w:p w14:paraId="32E886A2" w14:textId="6B4EFCDC" w:rsidR="00CF6C44" w:rsidRPr="00767528" w:rsidRDefault="00CF6C44" w:rsidP="00CF6C44">
      <w:pPr>
        <w:ind w:left="720" w:hanging="720"/>
      </w:pPr>
      <w:r w:rsidRPr="00767528">
        <w:t xml:space="preserve">Curry, M.J. (2019, April). Oregon State University research podcast, Dr. Mary Jane Curry on Multilingual Scholars. </w:t>
      </w:r>
      <w:hyperlink r:id="rId10" w:history="1">
        <w:r w:rsidRPr="00767528">
          <w:rPr>
            <w:rStyle w:val="Hyperlink"/>
          </w:rPr>
          <w:t>https://ecampus.oregonstate.edu/research/podcast/e152/</w:t>
        </w:r>
      </w:hyperlink>
    </w:p>
    <w:p w14:paraId="1D81BBBC" w14:textId="77777777" w:rsidR="00CF6C44" w:rsidRPr="00767528" w:rsidRDefault="00CF6C44" w:rsidP="00CF6C44">
      <w:pPr>
        <w:ind w:left="720" w:hanging="720"/>
      </w:pPr>
    </w:p>
    <w:p w14:paraId="150BEEB2" w14:textId="77777777" w:rsidR="00CF6C44" w:rsidRPr="00767528" w:rsidRDefault="00CF6C44" w:rsidP="00CF6C44">
      <w:pPr>
        <w:ind w:left="720" w:hanging="720"/>
        <w:rPr>
          <w:rStyle w:val="Hyperlink"/>
        </w:rPr>
      </w:pPr>
      <w:r w:rsidRPr="00767528">
        <w:t xml:space="preserve">Curry, M.J., &amp; Lillis, T. (2018, March 13). A critique of “English as the lingua franca” of academic journal publishing. Op-ed, </w:t>
      </w:r>
      <w:r w:rsidRPr="00767528">
        <w:rPr>
          <w:i/>
        </w:rPr>
        <w:t>Inside Higher Education</w:t>
      </w:r>
      <w:r w:rsidRPr="00767528">
        <w:t xml:space="preserve">. </w:t>
      </w:r>
      <w:hyperlink r:id="rId11" w:anchor=".Wu9ZCM4AoYk.link" w:history="1">
        <w:r w:rsidRPr="00767528">
          <w:rPr>
            <w:rStyle w:val="Hyperlink"/>
          </w:rPr>
          <w:t>https://www.insidehighered.com/views/2018/03/13/domination-english-language-journal-publishing-hurting-scholarship-many-countries#.Wu9ZCM4AoYk.link</w:t>
        </w:r>
      </w:hyperlink>
      <w:r w:rsidRPr="00767528">
        <w:rPr>
          <w:rStyle w:val="Hyperlink"/>
        </w:rPr>
        <w:t xml:space="preserve">. </w:t>
      </w:r>
      <w:r w:rsidRPr="00767528">
        <w:rPr>
          <w:rStyle w:val="Hyperlink"/>
          <w:color w:val="000000" w:themeColor="text1"/>
          <w:u w:val="none"/>
        </w:rPr>
        <w:t xml:space="preserve">Reprinted in </w:t>
      </w:r>
    </w:p>
    <w:p w14:paraId="05D0DC83" w14:textId="77777777" w:rsidR="00CF6C44" w:rsidRPr="00767528" w:rsidRDefault="00F95657" w:rsidP="00CF6C44">
      <w:pPr>
        <w:rPr>
          <w:rStyle w:val="Hyperlink"/>
          <w:color w:val="000000" w:themeColor="text1"/>
          <w:u w:val="none"/>
        </w:rPr>
      </w:pPr>
      <w:hyperlink r:id="rId12" w:history="1">
        <w:r w:rsidR="00CF6C44" w:rsidRPr="00767528">
          <w:rPr>
            <w:rStyle w:val="Hyperlink"/>
          </w:rPr>
          <w:t>http://www.roseta.org.br/2018/05/21/the-dangers-of-english-as-lingua-franca-of-journals/</w:t>
        </w:r>
      </w:hyperlink>
    </w:p>
    <w:p w14:paraId="38A849C2" w14:textId="77777777" w:rsidR="00CF6C44" w:rsidRPr="00767528" w:rsidRDefault="00CF6C44" w:rsidP="00CF6C44"/>
    <w:p w14:paraId="2B226BD9" w14:textId="77777777" w:rsidR="00CF6C44" w:rsidRPr="00767528" w:rsidRDefault="00CF6C44" w:rsidP="00CF6C44">
      <w:pPr>
        <w:ind w:left="720" w:hanging="720"/>
      </w:pPr>
      <w:r w:rsidRPr="00767528">
        <w:t xml:space="preserve">Curry, M.J., &amp; Lammers, J. (2018). The nuts and bolts of running a writing camp. </w:t>
      </w:r>
      <w:r w:rsidRPr="00767528">
        <w:rPr>
          <w:i/>
        </w:rPr>
        <w:t>Doctoral Writing SIG.</w:t>
      </w:r>
      <w:r w:rsidRPr="00767528">
        <w:t xml:space="preserve"> </w:t>
      </w:r>
      <w:hyperlink r:id="rId13" w:history="1">
        <w:r w:rsidRPr="00767528">
          <w:rPr>
            <w:rStyle w:val="Hyperlink"/>
          </w:rPr>
          <w:t>https://doctoralwriting.wordpress.com/2018/01/29/the-nuts-and-bolts-of-running-a-writing-camp/</w:t>
        </w:r>
      </w:hyperlink>
    </w:p>
    <w:p w14:paraId="62902B89" w14:textId="77777777" w:rsidR="00CF6C44" w:rsidRPr="00767528" w:rsidRDefault="00CF6C44" w:rsidP="00CF6C44">
      <w:pPr>
        <w:ind w:left="720" w:hanging="720"/>
      </w:pPr>
    </w:p>
    <w:p w14:paraId="4FE32074" w14:textId="77777777" w:rsidR="00CF6C44" w:rsidRPr="00767528" w:rsidRDefault="00CF6C44" w:rsidP="00CF6C44">
      <w:pPr>
        <w:ind w:left="720" w:hanging="720"/>
      </w:pPr>
      <w:r w:rsidRPr="00767528">
        <w:t xml:space="preserve">Curry, M.J., &amp; Lillis, T. (2015). Getting published in English—It’s not just about language. </w:t>
      </w:r>
      <w:r w:rsidRPr="00767528">
        <w:rPr>
          <w:i/>
        </w:rPr>
        <w:t>Doctoral Writing SIG.</w:t>
      </w:r>
      <w:r w:rsidRPr="00767528">
        <w:t xml:space="preserve"> </w:t>
      </w:r>
      <w:hyperlink r:id="rId14" w:history="1">
        <w:r w:rsidRPr="00767528">
          <w:rPr>
            <w:rStyle w:val="Hyperlink"/>
          </w:rPr>
          <w:t>https://doctoralwriting.wordpress.com/2015/03/20/getting-published-in-english-its-not-just-about-language/</w:t>
        </w:r>
      </w:hyperlink>
      <w:r w:rsidRPr="00767528">
        <w:t xml:space="preserve"> </w:t>
      </w:r>
      <w:r w:rsidRPr="00767528">
        <w:rPr>
          <w:rStyle w:val="Hyperlink"/>
        </w:rPr>
        <w:t>publishing-hurting-scholarship-many-countries</w:t>
      </w:r>
    </w:p>
    <w:p w14:paraId="5760DB61" w14:textId="77777777" w:rsidR="00CF6C44" w:rsidRPr="00767528" w:rsidRDefault="00CF6C44" w:rsidP="00CF6C44">
      <w:pPr>
        <w:ind w:left="720" w:hanging="720"/>
      </w:pPr>
    </w:p>
    <w:p w14:paraId="39CCFEE4" w14:textId="77777777" w:rsidR="00CF6C44" w:rsidRPr="00767528" w:rsidRDefault="00CF6C44" w:rsidP="00CF6C44">
      <w:pPr>
        <w:ind w:left="720" w:hanging="720"/>
      </w:pPr>
      <w:r w:rsidRPr="00767528">
        <w:t xml:space="preserve">Curry, M.J. (2014). Sabbatical in Chile blog. </w:t>
      </w:r>
      <w:hyperlink r:id="rId15" w:history="1">
        <w:r w:rsidRPr="00767528">
          <w:rPr>
            <w:rStyle w:val="Hyperlink"/>
          </w:rPr>
          <w:t>https://sabbaticalinchile.wordpress.com/</w:t>
        </w:r>
      </w:hyperlink>
    </w:p>
    <w:p w14:paraId="3EC328AA" w14:textId="77777777" w:rsidR="00CF6C44" w:rsidRPr="00767528" w:rsidRDefault="00CF6C44" w:rsidP="00952913">
      <w:pPr>
        <w:tabs>
          <w:tab w:val="left" w:pos="-720"/>
        </w:tabs>
        <w:suppressAutoHyphens/>
        <w:outlineLvl w:val="0"/>
        <w:rPr>
          <w:b/>
        </w:rPr>
      </w:pPr>
    </w:p>
    <w:p w14:paraId="368C28AB" w14:textId="77777777" w:rsidR="002639A1" w:rsidRPr="00767528" w:rsidRDefault="002639A1">
      <w:pPr>
        <w:rPr>
          <w:b/>
        </w:rPr>
      </w:pPr>
      <w:r w:rsidRPr="00767528">
        <w:rPr>
          <w:b/>
        </w:rPr>
        <w:br w:type="page"/>
      </w:r>
    </w:p>
    <w:p w14:paraId="2599A89C" w14:textId="0F1BBF72" w:rsidR="00125FBB" w:rsidRPr="00767528" w:rsidRDefault="00125FBB" w:rsidP="00463768">
      <w:pPr>
        <w:tabs>
          <w:tab w:val="left" w:pos="-720"/>
        </w:tabs>
        <w:suppressAutoHyphens/>
        <w:jc w:val="center"/>
        <w:outlineLvl w:val="0"/>
        <w:rPr>
          <w:b/>
        </w:rPr>
      </w:pPr>
      <w:r w:rsidRPr="00767528">
        <w:rPr>
          <w:b/>
        </w:rPr>
        <w:lastRenderedPageBreak/>
        <w:t>DOCTORAL STUDENT ADVISING/SUPERVISING</w:t>
      </w:r>
    </w:p>
    <w:p w14:paraId="69B08895" w14:textId="77777777" w:rsidR="0011124B" w:rsidRPr="00767528" w:rsidRDefault="0011124B" w:rsidP="00952913">
      <w:pPr>
        <w:ind w:left="720" w:hanging="720"/>
        <w:rPr>
          <w:i/>
        </w:rPr>
      </w:pPr>
      <w:r w:rsidRPr="00767528">
        <w:rPr>
          <w:i/>
        </w:rPr>
        <w:t xml:space="preserve">Graduated </w:t>
      </w:r>
    </w:p>
    <w:p w14:paraId="18EC0675" w14:textId="34749BE3" w:rsidR="00C24213" w:rsidRPr="00767528" w:rsidRDefault="00125FBB" w:rsidP="00952913">
      <w:pPr>
        <w:ind w:left="720" w:hanging="720"/>
      </w:pPr>
      <w:proofErr w:type="spellStart"/>
      <w:r w:rsidRPr="00767528">
        <w:t>Rabia</w:t>
      </w:r>
      <w:proofErr w:type="spellEnd"/>
      <w:r w:rsidRPr="00767528">
        <w:t xml:space="preserve"> Hos, PhD, 2010. Dissertation: “The Experiences of Refugee Students with Interrupted Formal Education in an Urban Secondary School”</w:t>
      </w:r>
    </w:p>
    <w:p w14:paraId="023603AB" w14:textId="77777777" w:rsidR="007A0CC0" w:rsidRPr="00767528" w:rsidRDefault="007A0CC0" w:rsidP="00952913">
      <w:pPr>
        <w:ind w:left="720" w:hanging="720"/>
      </w:pPr>
    </w:p>
    <w:p w14:paraId="667B66A5" w14:textId="15192F3D" w:rsidR="00125FBB" w:rsidRPr="00767528" w:rsidRDefault="00125FBB" w:rsidP="00952913">
      <w:pPr>
        <w:ind w:left="720" w:hanging="720"/>
      </w:pPr>
      <w:r w:rsidRPr="00767528">
        <w:t>Alicia Van Borssum, EdD, 2012. Dissertation: “Analyzing the Literacy Expertise of Primary School Teachers and Librarians in Addis Ababa, Ethiopia”</w:t>
      </w:r>
    </w:p>
    <w:p w14:paraId="7EDF4556" w14:textId="77777777" w:rsidR="007A0CC0" w:rsidRPr="00767528" w:rsidRDefault="007A0CC0" w:rsidP="00952913">
      <w:pPr>
        <w:ind w:left="720" w:hanging="720"/>
      </w:pPr>
    </w:p>
    <w:p w14:paraId="79D7AE11" w14:textId="6D3755B0" w:rsidR="00000B23" w:rsidRPr="00767528" w:rsidRDefault="00125FBB" w:rsidP="00952913">
      <w:pPr>
        <w:ind w:left="720" w:hanging="720"/>
      </w:pPr>
      <w:r w:rsidRPr="00767528">
        <w:t>Linda Quinlan, EdD, 2015. Dissertation: “Unexpected Strength:  Christian Students in a Secular University”</w:t>
      </w:r>
    </w:p>
    <w:p w14:paraId="36EBE864" w14:textId="77777777" w:rsidR="007A0CC0" w:rsidRPr="00767528" w:rsidRDefault="007A0CC0" w:rsidP="00332853">
      <w:pPr>
        <w:ind w:left="720" w:hanging="720"/>
        <w:rPr>
          <w:rFonts w:eastAsia="PMingLiU"/>
          <w:lang w:eastAsia="zh-TW"/>
        </w:rPr>
      </w:pPr>
    </w:p>
    <w:p w14:paraId="4AEDFE46" w14:textId="5673E382" w:rsidR="00332853" w:rsidRPr="00767528" w:rsidRDefault="00332853" w:rsidP="00332853">
      <w:pPr>
        <w:ind w:left="720" w:hanging="720"/>
      </w:pPr>
      <w:r w:rsidRPr="00767528">
        <w:rPr>
          <w:rFonts w:eastAsia="PMingLiU"/>
          <w:lang w:eastAsia="zh-TW"/>
        </w:rPr>
        <w:t>Maryam Ravzi Padela, EdD, 2018. Dissertation: “</w:t>
      </w:r>
      <w:r w:rsidRPr="00767528">
        <w:t>The Representation and Mediation of Religion in Social Studies Classrooms and Textbooks”</w:t>
      </w:r>
    </w:p>
    <w:p w14:paraId="7447ADE4" w14:textId="77777777" w:rsidR="007A0CC0" w:rsidRPr="00767528" w:rsidRDefault="007A0CC0" w:rsidP="00FB739A">
      <w:pPr>
        <w:ind w:left="720" w:hanging="720"/>
      </w:pPr>
    </w:p>
    <w:p w14:paraId="0C45EC62" w14:textId="133F08F7" w:rsidR="00FB739A" w:rsidRPr="00767528" w:rsidRDefault="00FB739A" w:rsidP="00FB739A">
      <w:pPr>
        <w:ind w:left="720" w:hanging="720"/>
      </w:pPr>
      <w:r w:rsidRPr="00767528">
        <w:t>YangYang Yu, PhD, 2018. Dissertation: “</w:t>
      </w:r>
      <w:r w:rsidRPr="00767528">
        <w:rPr>
          <w:bCs/>
          <w:color w:val="000000"/>
        </w:rPr>
        <w:t>The Teaching and Learning of Culture in an English as a Foreign Language Classroom in China</w:t>
      </w:r>
      <w:r w:rsidRPr="00767528">
        <w:t>”</w:t>
      </w:r>
    </w:p>
    <w:p w14:paraId="420EC135" w14:textId="77777777" w:rsidR="007A0CC0" w:rsidRPr="00767528" w:rsidRDefault="007A0CC0" w:rsidP="00FB739A">
      <w:pPr>
        <w:ind w:left="720" w:hanging="720"/>
      </w:pPr>
    </w:p>
    <w:p w14:paraId="718A2837" w14:textId="7F8DA5B7" w:rsidR="00FB739A" w:rsidRPr="00767528" w:rsidRDefault="00FB739A" w:rsidP="00FB739A">
      <w:pPr>
        <w:ind w:left="720" w:hanging="720"/>
      </w:pPr>
      <w:r w:rsidRPr="00767528">
        <w:t>Hee-Jeong Oh, PhD, 2018. Dissertation: “South Korean Families’ Investment in Learning English: A Qualitative Study”</w:t>
      </w:r>
    </w:p>
    <w:p w14:paraId="14158544" w14:textId="77777777" w:rsidR="007925DF" w:rsidRPr="00767528" w:rsidRDefault="007925DF" w:rsidP="00CF6C44">
      <w:pPr>
        <w:rPr>
          <w:i/>
        </w:rPr>
      </w:pPr>
    </w:p>
    <w:p w14:paraId="3A779D6D" w14:textId="0BAD57FF" w:rsidR="00125FBB" w:rsidRPr="00767528" w:rsidRDefault="00C24213" w:rsidP="00CF6C44">
      <w:r w:rsidRPr="00767528">
        <w:rPr>
          <w:i/>
        </w:rPr>
        <w:t>In process</w:t>
      </w:r>
    </w:p>
    <w:p w14:paraId="16FC58D3" w14:textId="2D97B889" w:rsidR="00796637" w:rsidRPr="00767528" w:rsidRDefault="00796637" w:rsidP="00796637">
      <w:pPr>
        <w:ind w:left="720" w:hanging="720"/>
      </w:pPr>
      <w:r w:rsidRPr="00767528">
        <w:t xml:space="preserve">Mahmoud </w:t>
      </w:r>
      <w:proofErr w:type="spellStart"/>
      <w:r w:rsidRPr="00767528">
        <w:t>Altalouli</w:t>
      </w:r>
      <w:proofErr w:type="spellEnd"/>
      <w:r w:rsidRPr="00767528">
        <w:t xml:space="preserve">, PhD Dissertation: “The Academic Reading Experiences and Practices of Graduate Students Using English as an Additional Language” </w:t>
      </w:r>
      <w:r w:rsidR="00463768" w:rsidRPr="00767528">
        <w:t>(to be defended winter 2020)</w:t>
      </w:r>
    </w:p>
    <w:p w14:paraId="2F710808" w14:textId="77777777" w:rsidR="00CF6C44" w:rsidRPr="00767528" w:rsidRDefault="00CF6C44" w:rsidP="00FC62D6">
      <w:pPr>
        <w:ind w:left="720" w:hanging="720"/>
      </w:pPr>
    </w:p>
    <w:p w14:paraId="03A274EE" w14:textId="1EA32398" w:rsidR="00EE0B41" w:rsidRPr="00767528" w:rsidRDefault="00EE0B41" w:rsidP="00FC62D6">
      <w:pPr>
        <w:ind w:left="720" w:hanging="720"/>
      </w:pPr>
      <w:r w:rsidRPr="00767528">
        <w:t>Cigdem Fidan</w:t>
      </w:r>
      <w:r w:rsidR="00A41775" w:rsidRPr="00767528">
        <w:t>,</w:t>
      </w:r>
      <w:r w:rsidRPr="00767528">
        <w:t xml:space="preserve"> Ph</w:t>
      </w:r>
      <w:r w:rsidR="0036232A" w:rsidRPr="00767528">
        <w:t>D</w:t>
      </w:r>
      <w:r w:rsidR="00594E5A" w:rsidRPr="00767528">
        <w:t xml:space="preserve"> D</w:t>
      </w:r>
      <w:r w:rsidRPr="00767528">
        <w:t>issertation: “English as a Foreign Language Education Policy for Deaf Students in Turkey:</w:t>
      </w:r>
      <w:r w:rsidRPr="00767528">
        <w:rPr>
          <w:b/>
        </w:rPr>
        <w:t xml:space="preserve"> </w:t>
      </w:r>
      <w:r w:rsidRPr="00767528">
        <w:t xml:space="preserve">A Linguistic Human Rights Analysis” </w:t>
      </w:r>
      <w:r w:rsidR="00463768" w:rsidRPr="00767528">
        <w:t>(to be defended winter 2020)</w:t>
      </w:r>
    </w:p>
    <w:p w14:paraId="2FDB5340" w14:textId="77777777" w:rsidR="00CF6C44" w:rsidRPr="00767528" w:rsidRDefault="00CF6C44" w:rsidP="00FC62D6">
      <w:pPr>
        <w:ind w:left="720" w:hanging="720"/>
      </w:pPr>
    </w:p>
    <w:p w14:paraId="450B9262" w14:textId="48A30894" w:rsidR="00FC62D6" w:rsidRPr="00767528" w:rsidRDefault="00FC62D6" w:rsidP="00FC62D6">
      <w:pPr>
        <w:ind w:left="720" w:hanging="720"/>
      </w:pPr>
      <w:r w:rsidRPr="00767528">
        <w:t>Maggie Cousin, EdD</w:t>
      </w:r>
      <w:r w:rsidR="00EE0B41" w:rsidRPr="00767528">
        <w:t xml:space="preserve"> D</w:t>
      </w:r>
      <w:r w:rsidRPr="00767528">
        <w:t xml:space="preserve">issertation: “International Research Collaborations from the Faculty Perspective: A Qualitative Study” </w:t>
      </w:r>
      <w:r w:rsidR="00463768" w:rsidRPr="00767528">
        <w:t>(to be defended spring 2020)</w:t>
      </w:r>
    </w:p>
    <w:p w14:paraId="33B1AEF0" w14:textId="157FFA68" w:rsidR="00943314" w:rsidRPr="00767528" w:rsidRDefault="00943314">
      <w:pPr>
        <w:rPr>
          <w:b/>
        </w:rPr>
      </w:pPr>
    </w:p>
    <w:p w14:paraId="371AA274" w14:textId="34D0313C" w:rsidR="0036232A" w:rsidRPr="00767528" w:rsidRDefault="0036232A" w:rsidP="00463768">
      <w:pPr>
        <w:jc w:val="center"/>
      </w:pPr>
      <w:r w:rsidRPr="00767528">
        <w:rPr>
          <w:b/>
        </w:rPr>
        <w:t xml:space="preserve">DISSERTATION COMMITTEE MEMBER </w:t>
      </w:r>
      <w:r w:rsidRPr="00767528">
        <w:t>(Warner School unless noted)</w:t>
      </w:r>
    </w:p>
    <w:p w14:paraId="0EA968AA" w14:textId="0C6FFD5D" w:rsidR="00B81C34" w:rsidRPr="00767528" w:rsidRDefault="00B81C34" w:rsidP="007A0CC0">
      <w:pPr>
        <w:ind w:left="720" w:hanging="720"/>
      </w:pPr>
      <w:r w:rsidRPr="00767528">
        <w:t xml:space="preserve">Yu-Jung Han, PhD, </w:t>
      </w:r>
      <w:r w:rsidR="00DE499E" w:rsidRPr="00767528">
        <w:t>Extramural English in ELL classrooms: Intersecting spaces for interest-centered English learning”</w:t>
      </w:r>
    </w:p>
    <w:p w14:paraId="3F578811" w14:textId="77777777" w:rsidR="00F4004E" w:rsidRPr="00767528" w:rsidRDefault="00F4004E" w:rsidP="007A0CC0">
      <w:pPr>
        <w:ind w:left="720" w:hanging="720"/>
      </w:pPr>
    </w:p>
    <w:p w14:paraId="5BB58450" w14:textId="1C0BBF42" w:rsidR="0036232A" w:rsidRPr="00767528" w:rsidRDefault="0036232A" w:rsidP="007A0CC0">
      <w:pPr>
        <w:ind w:left="720" w:hanging="720"/>
      </w:pPr>
      <w:r w:rsidRPr="00767528">
        <w:t xml:space="preserve">Jacob </w:t>
      </w:r>
      <w:proofErr w:type="spellStart"/>
      <w:r w:rsidRPr="00767528">
        <w:t>Nacheman</w:t>
      </w:r>
      <w:proofErr w:type="spellEnd"/>
      <w:r w:rsidRPr="00767528">
        <w:t xml:space="preserve">, </w:t>
      </w:r>
      <w:r w:rsidR="00F32F2E" w:rsidRPr="00767528">
        <w:t>PhD</w:t>
      </w:r>
      <w:r w:rsidR="00A9072C" w:rsidRPr="00767528">
        <w:t xml:space="preserve"> candidate</w:t>
      </w:r>
      <w:r w:rsidR="00B81C34" w:rsidRPr="00767528">
        <w:t xml:space="preserve">, </w:t>
      </w:r>
      <w:r w:rsidR="00F32F2E" w:rsidRPr="00767528">
        <w:t>“</w:t>
      </w:r>
      <w:r w:rsidR="00F32F2E" w:rsidRPr="00767528">
        <w:rPr>
          <w:color w:val="000000"/>
        </w:rPr>
        <w:t>The Mentorship Alliance: An evaluation of key factors in the helping relationships of adolescents and their mentors</w:t>
      </w:r>
      <w:r w:rsidRPr="00767528">
        <w:t>,</w:t>
      </w:r>
      <w:r w:rsidR="00F32F2E" w:rsidRPr="00767528">
        <w:t>”</w:t>
      </w:r>
      <w:r w:rsidRPr="00767528">
        <w:t xml:space="preserve"> New School for Social Research, New York</w:t>
      </w:r>
      <w:r w:rsidR="00B81C34" w:rsidRPr="00767528">
        <w:t>. (Collecting data)</w:t>
      </w:r>
    </w:p>
    <w:p w14:paraId="09B4FA9B" w14:textId="77777777" w:rsidR="00F4004E" w:rsidRPr="00767528" w:rsidRDefault="00F4004E" w:rsidP="007A0CC0">
      <w:pPr>
        <w:ind w:left="720" w:hanging="720"/>
      </w:pPr>
    </w:p>
    <w:p w14:paraId="43797789" w14:textId="7EFEC58D" w:rsidR="0036232A" w:rsidRPr="00767528" w:rsidRDefault="0036232A" w:rsidP="007A0CC0">
      <w:pPr>
        <w:ind w:left="720" w:hanging="720"/>
      </w:pPr>
      <w:r w:rsidRPr="00767528">
        <w:t>Cheryl Sheridan, PhD, 2017, “</w:t>
      </w:r>
      <w:r w:rsidRPr="00767528">
        <w:rPr>
          <w:color w:val="000000"/>
        </w:rPr>
        <w:t xml:space="preserve">English </w:t>
      </w:r>
      <w:r w:rsidR="00DE499E" w:rsidRPr="00767528">
        <w:rPr>
          <w:color w:val="000000"/>
        </w:rPr>
        <w:t>m</w:t>
      </w:r>
      <w:r w:rsidRPr="00767528">
        <w:rPr>
          <w:color w:val="000000"/>
        </w:rPr>
        <w:t>edium ‘</w:t>
      </w:r>
      <w:r w:rsidR="00DE499E" w:rsidRPr="00767528">
        <w:rPr>
          <w:color w:val="000000"/>
        </w:rPr>
        <w:t>n</w:t>
      </w:r>
      <w:r w:rsidRPr="00767528">
        <w:rPr>
          <w:color w:val="000000"/>
        </w:rPr>
        <w:t xml:space="preserve">ational’ </w:t>
      </w:r>
      <w:r w:rsidR="00DE499E" w:rsidRPr="00767528">
        <w:rPr>
          <w:color w:val="000000"/>
        </w:rPr>
        <w:t>j</w:t>
      </w:r>
      <w:r w:rsidRPr="00767528">
        <w:rPr>
          <w:color w:val="000000"/>
        </w:rPr>
        <w:t xml:space="preserve">ournals and the </w:t>
      </w:r>
      <w:r w:rsidR="00DE499E" w:rsidRPr="00767528">
        <w:rPr>
          <w:color w:val="000000"/>
        </w:rPr>
        <w:t>p</w:t>
      </w:r>
      <w:r w:rsidRPr="00767528">
        <w:rPr>
          <w:color w:val="000000"/>
        </w:rPr>
        <w:t xml:space="preserve">olitics of </w:t>
      </w:r>
      <w:r w:rsidR="00DE499E" w:rsidRPr="00767528">
        <w:rPr>
          <w:color w:val="000000"/>
        </w:rPr>
        <w:t>c</w:t>
      </w:r>
      <w:r w:rsidRPr="00767528">
        <w:rPr>
          <w:color w:val="000000"/>
        </w:rPr>
        <w:t xml:space="preserve">itation </w:t>
      </w:r>
      <w:r w:rsidR="00DE499E" w:rsidRPr="00767528">
        <w:rPr>
          <w:color w:val="000000"/>
        </w:rPr>
        <w:t>i</w:t>
      </w:r>
      <w:r w:rsidRPr="00767528">
        <w:rPr>
          <w:color w:val="000000"/>
        </w:rPr>
        <w:t xml:space="preserve">ndexes beyond the Anglophone </w:t>
      </w:r>
      <w:r w:rsidR="00DE499E" w:rsidRPr="00767528">
        <w:rPr>
          <w:color w:val="000000"/>
        </w:rPr>
        <w:t>c</w:t>
      </w:r>
      <w:r w:rsidRPr="00767528">
        <w:rPr>
          <w:color w:val="000000"/>
        </w:rPr>
        <w:t xml:space="preserve">enter of </w:t>
      </w:r>
      <w:r w:rsidR="00DE499E" w:rsidRPr="00767528">
        <w:rPr>
          <w:color w:val="000000"/>
        </w:rPr>
        <w:t>g</w:t>
      </w:r>
      <w:r w:rsidRPr="00767528">
        <w:rPr>
          <w:color w:val="000000"/>
        </w:rPr>
        <w:t xml:space="preserve">lobal </w:t>
      </w:r>
      <w:r w:rsidR="00DE499E" w:rsidRPr="00767528">
        <w:rPr>
          <w:color w:val="000000"/>
        </w:rPr>
        <w:t>a</w:t>
      </w:r>
      <w:r w:rsidRPr="00767528">
        <w:rPr>
          <w:color w:val="000000"/>
        </w:rPr>
        <w:t xml:space="preserve">cademic </w:t>
      </w:r>
      <w:r w:rsidR="00DE499E" w:rsidRPr="00767528">
        <w:rPr>
          <w:color w:val="000000"/>
        </w:rPr>
        <w:t>p</w:t>
      </w:r>
      <w:r w:rsidRPr="00767528">
        <w:rPr>
          <w:color w:val="000000"/>
        </w:rPr>
        <w:t xml:space="preserve">ublishing: A </w:t>
      </w:r>
      <w:r w:rsidR="00DE499E" w:rsidRPr="00767528">
        <w:rPr>
          <w:color w:val="000000"/>
        </w:rPr>
        <w:t>q</w:t>
      </w:r>
      <w:r w:rsidRPr="00767528">
        <w:rPr>
          <w:color w:val="000000"/>
        </w:rPr>
        <w:t xml:space="preserve">ualitative </w:t>
      </w:r>
      <w:r w:rsidR="00DE499E" w:rsidRPr="00767528">
        <w:rPr>
          <w:color w:val="000000"/>
        </w:rPr>
        <w:t>s</w:t>
      </w:r>
      <w:r w:rsidRPr="00767528">
        <w:rPr>
          <w:color w:val="000000"/>
        </w:rPr>
        <w:t xml:space="preserve">tudy of </w:t>
      </w:r>
      <w:r w:rsidR="00DE499E" w:rsidRPr="00767528">
        <w:rPr>
          <w:color w:val="000000"/>
        </w:rPr>
        <w:t>14</w:t>
      </w:r>
      <w:r w:rsidRPr="00767528">
        <w:rPr>
          <w:color w:val="000000"/>
        </w:rPr>
        <w:t xml:space="preserve"> </w:t>
      </w:r>
      <w:r w:rsidR="00DE499E" w:rsidRPr="00767528">
        <w:rPr>
          <w:color w:val="000000"/>
        </w:rPr>
        <w:t>m</w:t>
      </w:r>
      <w:r w:rsidRPr="00767528">
        <w:rPr>
          <w:color w:val="000000"/>
        </w:rPr>
        <w:t xml:space="preserve">ultilingual </w:t>
      </w:r>
      <w:r w:rsidR="00DE499E" w:rsidRPr="00767528">
        <w:rPr>
          <w:color w:val="000000"/>
        </w:rPr>
        <w:t>s</w:t>
      </w:r>
      <w:r w:rsidRPr="00767528">
        <w:rPr>
          <w:color w:val="000000"/>
        </w:rPr>
        <w:t xml:space="preserve">cholars and </w:t>
      </w:r>
      <w:r w:rsidR="00DE499E" w:rsidRPr="00767528">
        <w:rPr>
          <w:color w:val="000000"/>
        </w:rPr>
        <w:t>t</w:t>
      </w:r>
      <w:r w:rsidRPr="00767528">
        <w:rPr>
          <w:color w:val="000000"/>
        </w:rPr>
        <w:t xml:space="preserve">heir </w:t>
      </w:r>
      <w:r w:rsidR="00DE499E" w:rsidRPr="00767528">
        <w:rPr>
          <w:color w:val="000000"/>
        </w:rPr>
        <w:t>p</w:t>
      </w:r>
      <w:r w:rsidRPr="00767528">
        <w:rPr>
          <w:color w:val="000000"/>
        </w:rPr>
        <w:t xml:space="preserve">ublishing </w:t>
      </w:r>
      <w:r w:rsidR="00DE499E" w:rsidRPr="00767528">
        <w:rPr>
          <w:color w:val="000000"/>
        </w:rPr>
        <w:t>d</w:t>
      </w:r>
      <w:r w:rsidRPr="00767528">
        <w:rPr>
          <w:color w:val="000000"/>
        </w:rPr>
        <w:t>ecisions in Taiwan,”</w:t>
      </w:r>
      <w:r w:rsidRPr="00767528">
        <w:t xml:space="preserve"> Indiana University of Pennsylvania</w:t>
      </w:r>
    </w:p>
    <w:p w14:paraId="44D62B3D" w14:textId="600EB444" w:rsidR="00796637" w:rsidRPr="00767528" w:rsidRDefault="0036232A" w:rsidP="00D24186">
      <w:pPr>
        <w:ind w:left="720" w:hanging="720"/>
        <w:outlineLvl w:val="0"/>
        <w:rPr>
          <w:b/>
        </w:rPr>
      </w:pPr>
      <w:r w:rsidRPr="00767528">
        <w:lastRenderedPageBreak/>
        <w:t xml:space="preserve">Eileen </w:t>
      </w:r>
      <w:proofErr w:type="spellStart"/>
      <w:r w:rsidRPr="00767528">
        <w:t>Radigan</w:t>
      </w:r>
      <w:proofErr w:type="spellEnd"/>
      <w:r w:rsidRPr="00767528">
        <w:t>, PhD, 2015, “Shifting Contexts: Understanding the Philosophies and Practices of Novice Secondary Inclusion Teachers</w:t>
      </w:r>
      <w:r w:rsidR="00D24186" w:rsidRPr="00767528">
        <w:t>”</w:t>
      </w:r>
    </w:p>
    <w:p w14:paraId="2F268147" w14:textId="77777777" w:rsidR="00D24186" w:rsidRPr="00767528" w:rsidRDefault="00D24186" w:rsidP="00D24186">
      <w:pPr>
        <w:ind w:left="720" w:hanging="720"/>
        <w:outlineLvl w:val="0"/>
      </w:pPr>
    </w:p>
    <w:p w14:paraId="435EDE4C" w14:textId="2BBB2062" w:rsidR="00695140" w:rsidRPr="00767528" w:rsidRDefault="00695140" w:rsidP="00463768">
      <w:pPr>
        <w:jc w:val="center"/>
        <w:rPr>
          <w:b/>
        </w:rPr>
      </w:pPr>
      <w:r w:rsidRPr="00767528">
        <w:rPr>
          <w:b/>
        </w:rPr>
        <w:t>CONSULTANCIES</w:t>
      </w:r>
    </w:p>
    <w:p w14:paraId="2B907F64" w14:textId="1ACF446B" w:rsidR="002501E4" w:rsidRPr="00767528" w:rsidRDefault="002501E4" w:rsidP="00952913">
      <w:pPr>
        <w:tabs>
          <w:tab w:val="left" w:pos="-720"/>
        </w:tabs>
        <w:suppressAutoHyphens/>
        <w:outlineLvl w:val="0"/>
      </w:pPr>
      <w:r w:rsidRPr="00767528">
        <w:t>Medical Humanities master’s program, University of Rochester Medical School</w:t>
      </w:r>
      <w:r w:rsidRPr="00767528">
        <w:tab/>
      </w:r>
      <w:r w:rsidR="001069FC" w:rsidRPr="00767528">
        <w:t>7-8/</w:t>
      </w:r>
      <w:r w:rsidRPr="00767528">
        <w:t>17</w:t>
      </w:r>
    </w:p>
    <w:p w14:paraId="452E53DD" w14:textId="2F9FC1E1" w:rsidR="00A95B2E" w:rsidRPr="00767528" w:rsidRDefault="00B80488" w:rsidP="00952913">
      <w:pPr>
        <w:tabs>
          <w:tab w:val="left" w:pos="-720"/>
        </w:tabs>
        <w:suppressAutoHyphens/>
        <w:outlineLvl w:val="0"/>
      </w:pPr>
      <w:r w:rsidRPr="00767528">
        <w:tab/>
        <w:t xml:space="preserve">Designed </w:t>
      </w:r>
      <w:r w:rsidR="002501E4" w:rsidRPr="00767528">
        <w:t>writing course for the program</w:t>
      </w:r>
      <w:r w:rsidR="00A95B2E" w:rsidRPr="00767528">
        <w:t>.</w:t>
      </w:r>
    </w:p>
    <w:p w14:paraId="78395886" w14:textId="2326992E" w:rsidR="00D70BFC" w:rsidRPr="00767528" w:rsidRDefault="00D70BFC" w:rsidP="00952913">
      <w:pPr>
        <w:tabs>
          <w:tab w:val="left" w:pos="-720"/>
        </w:tabs>
        <w:suppressAutoHyphens/>
        <w:outlineLvl w:val="0"/>
      </w:pPr>
      <w:r w:rsidRPr="00767528">
        <w:t xml:space="preserve">University of Rochester School of Nursing. </w:t>
      </w:r>
      <w:r w:rsidR="004D24BA" w:rsidRPr="00767528">
        <w:t>Consulting on</w:t>
      </w:r>
      <w:r w:rsidR="002F315A" w:rsidRPr="00767528">
        <w:t xml:space="preserve"> writing across</w:t>
      </w:r>
      <w:r w:rsidR="0033544A" w:rsidRPr="00767528">
        <w:tab/>
      </w:r>
      <w:r w:rsidR="0033544A" w:rsidRPr="00767528">
        <w:tab/>
      </w:r>
      <w:r w:rsidRPr="00767528">
        <w:t>9/11-</w:t>
      </w:r>
      <w:r w:rsidR="001F4812" w:rsidRPr="00767528">
        <w:t>5/12</w:t>
      </w:r>
    </w:p>
    <w:p w14:paraId="4B060D55" w14:textId="77777777" w:rsidR="00D70BFC" w:rsidRPr="00767528" w:rsidRDefault="00D70BFC" w:rsidP="00952913">
      <w:pPr>
        <w:tabs>
          <w:tab w:val="left" w:pos="-720"/>
        </w:tabs>
        <w:suppressAutoHyphens/>
        <w:outlineLvl w:val="0"/>
      </w:pPr>
      <w:r w:rsidRPr="00767528">
        <w:tab/>
      </w:r>
      <w:r w:rsidR="00A84D89" w:rsidRPr="00767528">
        <w:t>the curriculum in master’s L</w:t>
      </w:r>
      <w:r w:rsidRPr="00767528">
        <w:t xml:space="preserve">eadership </w:t>
      </w:r>
      <w:r w:rsidR="00A84D89" w:rsidRPr="00767528">
        <w:t>P</w:t>
      </w:r>
      <w:r w:rsidR="00B20893" w:rsidRPr="00767528">
        <w:t>rogram</w:t>
      </w:r>
    </w:p>
    <w:p w14:paraId="423A4B13" w14:textId="567A77E6" w:rsidR="00756709" w:rsidRPr="00767528" w:rsidRDefault="00756709" w:rsidP="00952913">
      <w:pPr>
        <w:tabs>
          <w:tab w:val="left" w:pos="-720"/>
        </w:tabs>
        <w:suppressAutoHyphens/>
        <w:outlineLvl w:val="0"/>
      </w:pPr>
      <w:r w:rsidRPr="00767528">
        <w:t>Center for Foreign Language Teaching, National Autonomous University</w:t>
      </w:r>
      <w:r w:rsidRPr="00767528">
        <w:tab/>
      </w:r>
      <w:r w:rsidR="006817DA" w:rsidRPr="00767528">
        <w:tab/>
      </w:r>
      <w:r w:rsidRPr="00767528">
        <w:t>10/06-3/07</w:t>
      </w:r>
    </w:p>
    <w:p w14:paraId="04D548A6" w14:textId="77777777" w:rsidR="0027297E" w:rsidRPr="00767528" w:rsidRDefault="00756709" w:rsidP="00952913">
      <w:pPr>
        <w:tabs>
          <w:tab w:val="left" w:pos="-720"/>
        </w:tabs>
        <w:suppressAutoHyphens/>
        <w:outlineLvl w:val="0"/>
      </w:pPr>
      <w:r w:rsidRPr="00767528">
        <w:tab/>
        <w:t>of Mexico</w:t>
      </w:r>
      <w:r w:rsidR="00933DE9" w:rsidRPr="00767528">
        <w:t xml:space="preserve">. </w:t>
      </w:r>
      <w:r w:rsidRPr="00767528">
        <w:t>Consulted</w:t>
      </w:r>
      <w:r w:rsidR="00DB1854" w:rsidRPr="00767528">
        <w:t xml:space="preserve"> </w:t>
      </w:r>
      <w:r w:rsidR="00695140" w:rsidRPr="00767528">
        <w:t>on-line co</w:t>
      </w:r>
      <w:r w:rsidRPr="00767528">
        <w:t>urse in writing</w:t>
      </w:r>
      <w:r w:rsidR="00DB1854" w:rsidRPr="00767528">
        <w:t xml:space="preserve"> </w:t>
      </w:r>
      <w:r w:rsidR="00B20893" w:rsidRPr="00767528">
        <w:t>for publication.</w:t>
      </w:r>
      <w:r w:rsidR="00695140" w:rsidRPr="00767528">
        <w:tab/>
      </w:r>
    </w:p>
    <w:p w14:paraId="3FB2571F" w14:textId="10BB0E60" w:rsidR="00695140" w:rsidRPr="00767528" w:rsidRDefault="00695140" w:rsidP="00952913">
      <w:pPr>
        <w:tabs>
          <w:tab w:val="left" w:pos="-720"/>
        </w:tabs>
        <w:suppressAutoHyphens/>
        <w:outlineLvl w:val="0"/>
      </w:pPr>
      <w:r w:rsidRPr="00767528">
        <w:t>Institute for Educational Technology, Open University</w:t>
      </w:r>
      <w:r w:rsidR="00576BFF" w:rsidRPr="00767528">
        <w:t>, UK</w:t>
      </w:r>
      <w:r w:rsidR="00B20893" w:rsidRPr="00767528">
        <w:tab/>
      </w:r>
      <w:r w:rsidR="00B20893" w:rsidRPr="00767528">
        <w:tab/>
      </w:r>
      <w:r w:rsidR="00B20893" w:rsidRPr="00767528">
        <w:tab/>
      </w:r>
      <w:r w:rsidR="00402DCD" w:rsidRPr="00767528">
        <w:tab/>
      </w:r>
      <w:r w:rsidRPr="00767528">
        <w:t>10/01-10/02</w:t>
      </w:r>
    </w:p>
    <w:p w14:paraId="200E430B" w14:textId="7BBB9BA9" w:rsidR="00695140" w:rsidRPr="00767528" w:rsidRDefault="00695140" w:rsidP="00DE499E">
      <w:pPr>
        <w:ind w:left="720"/>
      </w:pPr>
      <w:r w:rsidRPr="00767528">
        <w:t xml:space="preserve">Evaluated and revised academic literacy </w:t>
      </w:r>
      <w:r w:rsidR="00F039BF" w:rsidRPr="00767528">
        <w:t>website for MA student</w:t>
      </w:r>
      <w:r w:rsidR="00DE499E" w:rsidRPr="00767528">
        <w:t>s</w:t>
      </w:r>
      <w:r w:rsidRPr="00767528">
        <w:t>.</w:t>
      </w:r>
    </w:p>
    <w:p w14:paraId="5E2EAE26" w14:textId="77777777" w:rsidR="00D20557" w:rsidRPr="00767528" w:rsidRDefault="00D20557" w:rsidP="00952913">
      <w:r w:rsidRPr="00767528">
        <w:t>Research School, Open University, UK</w:t>
      </w:r>
      <w:r w:rsidRPr="00767528">
        <w:tab/>
      </w:r>
      <w:r w:rsidRPr="00767528">
        <w:tab/>
      </w:r>
      <w:r w:rsidRPr="00767528">
        <w:tab/>
      </w:r>
      <w:r w:rsidRPr="00767528">
        <w:tab/>
      </w:r>
      <w:r w:rsidRPr="00767528">
        <w:tab/>
      </w:r>
      <w:r w:rsidRPr="00767528">
        <w:tab/>
        <w:t>10/01-5/03</w:t>
      </w:r>
    </w:p>
    <w:p w14:paraId="6D869E44" w14:textId="18A63AF3" w:rsidR="00735302" w:rsidRPr="00767528" w:rsidRDefault="00D20557" w:rsidP="00952913">
      <w:pPr>
        <w:rPr>
          <w:b/>
        </w:rPr>
      </w:pPr>
      <w:r w:rsidRPr="00767528">
        <w:tab/>
      </w:r>
      <w:r w:rsidR="00194454" w:rsidRPr="00767528">
        <w:t>Taught</w:t>
      </w:r>
      <w:r w:rsidR="00524C86" w:rsidRPr="00767528">
        <w:t xml:space="preserve"> academic writing w</w:t>
      </w:r>
      <w:r w:rsidRPr="00767528">
        <w:t>orkshops to students from across the</w:t>
      </w:r>
      <w:r w:rsidR="00524C86" w:rsidRPr="00767528">
        <w:t xml:space="preserve"> </w:t>
      </w:r>
      <w:r w:rsidRPr="00767528">
        <w:t>disciplines.</w:t>
      </w:r>
    </w:p>
    <w:p w14:paraId="5CD5CA34" w14:textId="77777777" w:rsidR="00402DCD" w:rsidRPr="00767528" w:rsidRDefault="00402DCD" w:rsidP="00952913">
      <w:pPr>
        <w:rPr>
          <w:b/>
        </w:rPr>
      </w:pPr>
    </w:p>
    <w:p w14:paraId="60727FAD" w14:textId="511CE6F9" w:rsidR="00F61DB8" w:rsidRPr="00767528" w:rsidRDefault="002501E4" w:rsidP="00463768">
      <w:pPr>
        <w:jc w:val="center"/>
        <w:rPr>
          <w:b/>
        </w:rPr>
      </w:pPr>
      <w:r w:rsidRPr="00767528">
        <w:rPr>
          <w:b/>
        </w:rPr>
        <w:t xml:space="preserve">PROFESSIONAL </w:t>
      </w:r>
      <w:r w:rsidR="00D2617D" w:rsidRPr="00767528">
        <w:rPr>
          <w:b/>
        </w:rPr>
        <w:t>SERVICE</w:t>
      </w:r>
    </w:p>
    <w:p w14:paraId="29F3AF13" w14:textId="688EB9FD" w:rsidR="00F039BF" w:rsidRPr="00767528" w:rsidRDefault="00F53D3B" w:rsidP="00952913">
      <w:pPr>
        <w:tabs>
          <w:tab w:val="left" w:pos="-720"/>
        </w:tabs>
        <w:suppressAutoHyphens/>
        <w:outlineLvl w:val="0"/>
        <w:rPr>
          <w:b/>
          <w:bCs/>
          <w:iCs/>
        </w:rPr>
      </w:pPr>
      <w:r w:rsidRPr="00767528">
        <w:rPr>
          <w:b/>
          <w:bCs/>
          <w:iCs/>
        </w:rPr>
        <w:t>Book series</w:t>
      </w:r>
      <w:r w:rsidR="006F6461" w:rsidRPr="00767528">
        <w:rPr>
          <w:b/>
          <w:bCs/>
          <w:iCs/>
        </w:rPr>
        <w:t xml:space="preserve"> editor</w:t>
      </w:r>
    </w:p>
    <w:p w14:paraId="4CD08443" w14:textId="7F4D145B" w:rsidR="00F53D3B" w:rsidRPr="00767528" w:rsidRDefault="00F039BF" w:rsidP="00295273">
      <w:pPr>
        <w:tabs>
          <w:tab w:val="left" w:pos="-720"/>
        </w:tabs>
        <w:suppressAutoHyphens/>
        <w:ind w:left="720" w:hanging="720"/>
        <w:outlineLvl w:val="0"/>
        <w:rPr>
          <w:bCs/>
          <w:iCs/>
        </w:rPr>
      </w:pPr>
      <w:r w:rsidRPr="00767528">
        <w:rPr>
          <w:bCs/>
          <w:iCs/>
        </w:rPr>
        <w:t xml:space="preserve">Curry, M.J., &amp; Lillis, T., co-editors, Studies in Knowledge Production and </w:t>
      </w:r>
      <w:r w:rsidR="00F53D3B" w:rsidRPr="00767528">
        <w:rPr>
          <w:bCs/>
          <w:iCs/>
        </w:rPr>
        <w:tab/>
        <w:t>03/15-</w:t>
      </w:r>
    </w:p>
    <w:p w14:paraId="63F17F14" w14:textId="347FBC65" w:rsidR="007925DF" w:rsidRPr="00767528" w:rsidRDefault="00295273" w:rsidP="007925DF">
      <w:pPr>
        <w:tabs>
          <w:tab w:val="left" w:pos="-720"/>
        </w:tabs>
        <w:suppressAutoHyphens/>
        <w:ind w:left="720" w:hanging="720"/>
        <w:outlineLvl w:val="0"/>
        <w:rPr>
          <w:bCs/>
          <w:iCs/>
        </w:rPr>
      </w:pPr>
      <w:r w:rsidRPr="00767528">
        <w:rPr>
          <w:bCs/>
          <w:iCs/>
        </w:rPr>
        <w:tab/>
      </w:r>
      <w:r w:rsidR="00F039BF" w:rsidRPr="00767528">
        <w:rPr>
          <w:bCs/>
          <w:iCs/>
        </w:rPr>
        <w:t>Participation, Multilingual Matters</w:t>
      </w:r>
      <w:r w:rsidR="00DA6D6A" w:rsidRPr="00767528">
        <w:rPr>
          <w:bCs/>
          <w:iCs/>
        </w:rPr>
        <w:t>, UK</w:t>
      </w:r>
      <w:r w:rsidRPr="00767528">
        <w:rPr>
          <w:bCs/>
          <w:iCs/>
        </w:rPr>
        <w:t>.</w:t>
      </w:r>
    </w:p>
    <w:p w14:paraId="16CCBEC8" w14:textId="584F1863" w:rsidR="00904474" w:rsidRPr="00767528" w:rsidRDefault="00DA6D6A" w:rsidP="007925DF">
      <w:pPr>
        <w:tabs>
          <w:tab w:val="left" w:pos="-720"/>
        </w:tabs>
        <w:suppressAutoHyphens/>
        <w:ind w:left="720" w:hanging="720"/>
        <w:outlineLvl w:val="0"/>
        <w:rPr>
          <w:bCs/>
          <w:iCs/>
        </w:rPr>
      </w:pPr>
      <w:r w:rsidRPr="00767528">
        <w:rPr>
          <w:bCs/>
          <w:iCs/>
        </w:rPr>
        <w:tab/>
      </w:r>
      <w:r w:rsidRPr="00767528">
        <w:rPr>
          <w:bCs/>
          <w:iCs/>
        </w:rPr>
        <w:tab/>
      </w:r>
      <w:r w:rsidRPr="00767528">
        <w:rPr>
          <w:bCs/>
          <w:iCs/>
        </w:rPr>
        <w:tab/>
      </w:r>
      <w:r w:rsidRPr="00767528">
        <w:rPr>
          <w:bCs/>
          <w:iCs/>
        </w:rPr>
        <w:tab/>
      </w:r>
      <w:r w:rsidRPr="00767528">
        <w:rPr>
          <w:bCs/>
          <w:iCs/>
        </w:rPr>
        <w:tab/>
      </w:r>
      <w:r w:rsidRPr="00767528">
        <w:rPr>
          <w:bCs/>
          <w:iCs/>
        </w:rPr>
        <w:tab/>
      </w:r>
      <w:r w:rsidRPr="00767528">
        <w:rPr>
          <w:bCs/>
          <w:iCs/>
        </w:rPr>
        <w:tab/>
      </w:r>
      <w:r w:rsidRPr="00767528">
        <w:rPr>
          <w:bCs/>
          <w:iCs/>
        </w:rPr>
        <w:tab/>
      </w:r>
    </w:p>
    <w:p w14:paraId="57B4A8E6" w14:textId="6F3633E2" w:rsidR="00A9072C" w:rsidRPr="00767528" w:rsidRDefault="00F039BF" w:rsidP="00A9072C">
      <w:r w:rsidRPr="00767528">
        <w:rPr>
          <w:b/>
        </w:rPr>
        <w:t xml:space="preserve">Associate co-editor, </w:t>
      </w:r>
      <w:r w:rsidRPr="00767528">
        <w:t xml:space="preserve">Brief </w:t>
      </w:r>
      <w:r w:rsidR="00005D86" w:rsidRPr="00767528">
        <w:t xml:space="preserve">Research </w:t>
      </w:r>
      <w:r w:rsidRPr="00767528">
        <w:t xml:space="preserve">Reports section, </w:t>
      </w:r>
      <w:r w:rsidRPr="00767528">
        <w:rPr>
          <w:i/>
        </w:rPr>
        <w:t>TESOL Quarterly</w:t>
      </w:r>
      <w:r w:rsidR="00125FBB" w:rsidRPr="00767528">
        <w:tab/>
      </w:r>
      <w:r w:rsidR="00EC7332" w:rsidRPr="00767528">
        <w:tab/>
      </w:r>
      <w:r w:rsidR="00D30526" w:rsidRPr="00767528">
        <w:t>2015-2020</w:t>
      </w:r>
    </w:p>
    <w:p w14:paraId="17549C4E" w14:textId="77777777" w:rsidR="00A9072C" w:rsidRPr="00767528" w:rsidRDefault="00A9072C" w:rsidP="00A9072C">
      <w:pPr>
        <w:rPr>
          <w:b/>
        </w:rPr>
      </w:pPr>
    </w:p>
    <w:p w14:paraId="31C01423" w14:textId="48C060F6" w:rsidR="00691035" w:rsidRPr="00767528" w:rsidRDefault="00DA6D6A" w:rsidP="00A9072C">
      <w:pPr>
        <w:rPr>
          <w:b/>
        </w:rPr>
      </w:pPr>
      <w:r w:rsidRPr="00767528">
        <w:rPr>
          <w:b/>
        </w:rPr>
        <w:t>Guest a</w:t>
      </w:r>
      <w:r w:rsidR="00F039BF" w:rsidRPr="00767528">
        <w:rPr>
          <w:b/>
        </w:rPr>
        <w:t>rticle editor</w:t>
      </w:r>
    </w:p>
    <w:p w14:paraId="5716231D" w14:textId="733A3BD5" w:rsidR="00F039BF" w:rsidRPr="00767528" w:rsidRDefault="00F039BF" w:rsidP="00952913">
      <w:pPr>
        <w:tabs>
          <w:tab w:val="left" w:pos="-720"/>
        </w:tabs>
        <w:suppressAutoHyphens/>
        <w:outlineLvl w:val="0"/>
      </w:pPr>
      <w:r w:rsidRPr="00767528">
        <w:rPr>
          <w:i/>
        </w:rPr>
        <w:t>Research in the Teaching of English</w:t>
      </w:r>
      <w:r w:rsidRPr="00767528">
        <w:tab/>
      </w:r>
      <w:r w:rsidRPr="00767528">
        <w:tab/>
      </w:r>
      <w:r w:rsidRPr="00767528">
        <w:tab/>
      </w:r>
      <w:r w:rsidR="006E1080" w:rsidRPr="00767528">
        <w:tab/>
      </w:r>
      <w:r w:rsidR="00691035" w:rsidRPr="00767528">
        <w:tab/>
      </w:r>
      <w:r w:rsidR="00691035" w:rsidRPr="00767528">
        <w:tab/>
      </w:r>
      <w:r w:rsidR="00D24186" w:rsidRPr="00767528">
        <w:tab/>
      </w:r>
      <w:r w:rsidRPr="00767528">
        <w:t>2013-2014</w:t>
      </w:r>
    </w:p>
    <w:p w14:paraId="337DB429" w14:textId="77777777" w:rsidR="0036232A" w:rsidRPr="00767528" w:rsidRDefault="00691035" w:rsidP="00952913">
      <w:pPr>
        <w:tabs>
          <w:tab w:val="left" w:pos="-720"/>
        </w:tabs>
        <w:suppressAutoHyphens/>
        <w:outlineLvl w:val="0"/>
        <w:rPr>
          <w:b/>
          <w:bCs/>
          <w:iCs/>
        </w:rPr>
      </w:pPr>
      <w:r w:rsidRPr="00767528">
        <w:rPr>
          <w:i/>
        </w:rPr>
        <w:t>TESOL Quarterly</w:t>
      </w:r>
      <w:r w:rsidRPr="00767528">
        <w:tab/>
      </w:r>
      <w:r w:rsidRPr="00767528">
        <w:tab/>
      </w:r>
      <w:r w:rsidRPr="00767528">
        <w:tab/>
      </w:r>
      <w:r w:rsidRPr="00767528">
        <w:tab/>
      </w:r>
      <w:r w:rsidRPr="00767528">
        <w:tab/>
      </w:r>
      <w:r w:rsidRPr="00767528">
        <w:tab/>
      </w:r>
      <w:r w:rsidRPr="00767528">
        <w:tab/>
      </w:r>
      <w:r w:rsidRPr="00767528">
        <w:tab/>
      </w:r>
      <w:r w:rsidRPr="00767528">
        <w:tab/>
        <w:t>2017</w:t>
      </w:r>
      <w:r w:rsidR="00ED315C" w:rsidRPr="00767528">
        <w:t>, 2018</w:t>
      </w:r>
    </w:p>
    <w:p w14:paraId="46DCE21E" w14:textId="77777777" w:rsidR="0036232A" w:rsidRPr="00767528" w:rsidRDefault="0036232A" w:rsidP="00952913">
      <w:pPr>
        <w:tabs>
          <w:tab w:val="left" w:pos="-720"/>
        </w:tabs>
        <w:suppressAutoHyphens/>
        <w:outlineLvl w:val="0"/>
        <w:rPr>
          <w:b/>
          <w:bCs/>
          <w:iCs/>
        </w:rPr>
      </w:pPr>
    </w:p>
    <w:p w14:paraId="2398FC1F" w14:textId="78754B76" w:rsidR="005943B8" w:rsidRPr="00767528" w:rsidRDefault="00A54AF5" w:rsidP="00952913">
      <w:pPr>
        <w:tabs>
          <w:tab w:val="left" w:pos="-720"/>
        </w:tabs>
        <w:suppressAutoHyphens/>
        <w:outlineLvl w:val="0"/>
        <w:rPr>
          <w:b/>
          <w:bCs/>
          <w:iCs/>
        </w:rPr>
      </w:pPr>
      <w:r w:rsidRPr="00767528">
        <w:rPr>
          <w:b/>
          <w:bCs/>
          <w:iCs/>
        </w:rPr>
        <w:t>Editorial Board Member</w:t>
      </w:r>
    </w:p>
    <w:p w14:paraId="5134ED29" w14:textId="3089584A" w:rsidR="00481928" w:rsidRPr="00767528" w:rsidRDefault="00481928" w:rsidP="00952913">
      <w:pPr>
        <w:tabs>
          <w:tab w:val="left" w:pos="-720"/>
        </w:tabs>
        <w:suppressAutoHyphens/>
      </w:pPr>
      <w:r w:rsidRPr="00767528">
        <w:rPr>
          <w:i/>
        </w:rPr>
        <w:t>Linguistics and Education</w:t>
      </w:r>
      <w:r w:rsidRPr="00767528">
        <w:rPr>
          <w:i/>
        </w:rPr>
        <w:tab/>
      </w:r>
      <w:r w:rsidRPr="00767528">
        <w:rPr>
          <w:i/>
        </w:rPr>
        <w:tab/>
      </w:r>
      <w:r w:rsidRPr="00767528">
        <w:rPr>
          <w:i/>
        </w:rPr>
        <w:tab/>
      </w:r>
      <w:r w:rsidRPr="00767528">
        <w:rPr>
          <w:i/>
        </w:rPr>
        <w:tab/>
      </w:r>
      <w:r w:rsidRPr="00767528">
        <w:rPr>
          <w:i/>
        </w:rPr>
        <w:tab/>
      </w:r>
      <w:r w:rsidRPr="00767528">
        <w:rPr>
          <w:i/>
        </w:rPr>
        <w:tab/>
      </w:r>
      <w:r w:rsidRPr="00767528">
        <w:rPr>
          <w:i/>
        </w:rPr>
        <w:tab/>
      </w:r>
      <w:r w:rsidRPr="00767528">
        <w:rPr>
          <w:i/>
        </w:rPr>
        <w:tab/>
      </w:r>
      <w:r w:rsidRPr="00767528">
        <w:t>2015-</w:t>
      </w:r>
    </w:p>
    <w:p w14:paraId="3F0CF6CC" w14:textId="1C165FAE" w:rsidR="00CB7288" w:rsidRPr="00767528" w:rsidRDefault="00CB7288" w:rsidP="00952913">
      <w:pPr>
        <w:tabs>
          <w:tab w:val="left" w:pos="-720"/>
        </w:tabs>
        <w:suppressAutoHyphens/>
        <w:rPr>
          <w:i/>
        </w:rPr>
      </w:pPr>
      <w:r w:rsidRPr="00767528">
        <w:rPr>
          <w:i/>
        </w:rPr>
        <w:t>Research in the Teaching of English</w:t>
      </w:r>
      <w:r w:rsidRPr="00767528">
        <w:rPr>
          <w:i/>
        </w:rPr>
        <w:tab/>
      </w:r>
      <w:r w:rsidRPr="00767528">
        <w:rPr>
          <w:i/>
        </w:rPr>
        <w:tab/>
      </w:r>
      <w:r w:rsidRPr="00767528">
        <w:rPr>
          <w:i/>
        </w:rPr>
        <w:tab/>
      </w:r>
      <w:r w:rsidRPr="00767528">
        <w:rPr>
          <w:i/>
        </w:rPr>
        <w:tab/>
      </w:r>
      <w:r w:rsidRPr="00767528">
        <w:rPr>
          <w:i/>
        </w:rPr>
        <w:tab/>
      </w:r>
      <w:r w:rsidRPr="00767528">
        <w:rPr>
          <w:i/>
        </w:rPr>
        <w:tab/>
      </w:r>
      <w:r w:rsidR="00D24186" w:rsidRPr="00767528">
        <w:rPr>
          <w:i/>
        </w:rPr>
        <w:tab/>
      </w:r>
      <w:r w:rsidRPr="00767528">
        <w:t>2012-</w:t>
      </w:r>
    </w:p>
    <w:p w14:paraId="6F64B929" w14:textId="087B00B7" w:rsidR="005943B8" w:rsidRPr="00767528" w:rsidRDefault="005943B8" w:rsidP="00952913">
      <w:pPr>
        <w:tabs>
          <w:tab w:val="left" w:pos="-720"/>
        </w:tabs>
        <w:suppressAutoHyphens/>
      </w:pPr>
      <w:r w:rsidRPr="00767528">
        <w:rPr>
          <w:i/>
        </w:rPr>
        <w:t>TESOL Quarterly</w:t>
      </w:r>
      <w:r w:rsidRPr="00767528">
        <w:tab/>
      </w:r>
      <w:r w:rsidRPr="00767528">
        <w:tab/>
      </w:r>
      <w:r w:rsidRPr="00767528">
        <w:tab/>
      </w:r>
      <w:r w:rsidRPr="00767528">
        <w:tab/>
      </w:r>
      <w:r w:rsidRPr="00767528">
        <w:tab/>
      </w:r>
      <w:r w:rsidRPr="00767528">
        <w:tab/>
      </w:r>
      <w:r w:rsidR="00AF6014" w:rsidRPr="00767528">
        <w:tab/>
        <w:t xml:space="preserve">        </w:t>
      </w:r>
      <w:r w:rsidR="00704461" w:rsidRPr="00767528">
        <w:t>2007-2010</w:t>
      </w:r>
      <w:r w:rsidR="00342940" w:rsidRPr="00767528">
        <w:t>, 2014-2018</w:t>
      </w:r>
    </w:p>
    <w:p w14:paraId="65E89440" w14:textId="4148B97D" w:rsidR="00FB739A" w:rsidRPr="00767528" w:rsidRDefault="00FB739A" w:rsidP="00FB739A">
      <w:r w:rsidRPr="00767528">
        <w:rPr>
          <w:i/>
          <w:color w:val="000000"/>
        </w:rPr>
        <w:t>Journal of English for Research Publication Purposes</w:t>
      </w:r>
      <w:r w:rsidRPr="00767528">
        <w:rPr>
          <w:i/>
          <w:color w:val="000000"/>
        </w:rPr>
        <w:tab/>
      </w:r>
      <w:r w:rsidRPr="00767528">
        <w:rPr>
          <w:i/>
          <w:color w:val="000000"/>
        </w:rPr>
        <w:tab/>
      </w:r>
      <w:r w:rsidRPr="00767528">
        <w:rPr>
          <w:i/>
          <w:color w:val="000000"/>
        </w:rPr>
        <w:tab/>
      </w:r>
      <w:r w:rsidRPr="00767528">
        <w:rPr>
          <w:i/>
          <w:color w:val="000000"/>
        </w:rPr>
        <w:tab/>
      </w:r>
      <w:r w:rsidRPr="00767528">
        <w:rPr>
          <w:color w:val="000000"/>
        </w:rPr>
        <w:t>2018-</w:t>
      </w:r>
    </w:p>
    <w:p w14:paraId="22BFDC4F" w14:textId="2A45F303" w:rsidR="00EB12F5" w:rsidRPr="00767528" w:rsidRDefault="00BC2C4F" w:rsidP="00952913">
      <w:pPr>
        <w:tabs>
          <w:tab w:val="left" w:pos="-720"/>
        </w:tabs>
        <w:suppressAutoHyphens/>
        <w:outlineLvl w:val="0"/>
      </w:pPr>
      <w:r w:rsidRPr="00767528">
        <w:rPr>
          <w:i/>
        </w:rPr>
        <w:t>Journal of Language Teaching and Learning</w:t>
      </w:r>
      <w:r w:rsidRPr="00767528">
        <w:tab/>
      </w:r>
      <w:r w:rsidRPr="00767528">
        <w:tab/>
      </w:r>
      <w:r w:rsidRPr="00767528">
        <w:tab/>
      </w:r>
      <w:r w:rsidRPr="00767528">
        <w:tab/>
      </w:r>
      <w:r w:rsidRPr="00767528">
        <w:tab/>
        <w:t>2011-</w:t>
      </w:r>
    </w:p>
    <w:p w14:paraId="357397AB" w14:textId="77777777" w:rsidR="00592216" w:rsidRPr="00767528" w:rsidRDefault="00592216" w:rsidP="00952913">
      <w:pPr>
        <w:tabs>
          <w:tab w:val="left" w:pos="-720"/>
        </w:tabs>
        <w:suppressAutoHyphens/>
      </w:pPr>
      <w:r w:rsidRPr="00767528">
        <w:rPr>
          <w:i/>
        </w:rPr>
        <w:t>Journal of Adolescent and Adult Literacy</w:t>
      </w:r>
      <w:r w:rsidRPr="00767528">
        <w:t xml:space="preserve"> </w:t>
      </w:r>
      <w:r w:rsidRPr="00767528">
        <w:tab/>
      </w:r>
      <w:r w:rsidRPr="00767528">
        <w:tab/>
      </w:r>
      <w:r w:rsidRPr="00767528">
        <w:tab/>
      </w:r>
      <w:r w:rsidRPr="00767528">
        <w:tab/>
      </w:r>
      <w:r w:rsidRPr="00767528">
        <w:tab/>
      </w:r>
      <w:r w:rsidRPr="00767528">
        <w:tab/>
        <w:t>2005-2014</w:t>
      </w:r>
    </w:p>
    <w:p w14:paraId="142C182A" w14:textId="77777777" w:rsidR="00EE0B41" w:rsidRPr="00767528" w:rsidRDefault="003B6093" w:rsidP="00EE0B41">
      <w:pPr>
        <w:pStyle w:val="Title"/>
        <w:ind w:left="720" w:hanging="720"/>
        <w:jc w:val="left"/>
        <w:rPr>
          <w:b w:val="0"/>
          <w:szCs w:val="24"/>
        </w:rPr>
      </w:pPr>
      <w:r w:rsidRPr="00767528">
        <w:rPr>
          <w:b w:val="0"/>
          <w:szCs w:val="24"/>
        </w:rPr>
        <w:t xml:space="preserve">Language Studies, Science, and Engineering. Series Editors: David I. Hanauer </w:t>
      </w:r>
      <w:r w:rsidRPr="00767528">
        <w:rPr>
          <w:b w:val="0"/>
          <w:szCs w:val="24"/>
        </w:rPr>
        <w:tab/>
        <w:t>2010-</w:t>
      </w:r>
      <w:r w:rsidR="006129EF" w:rsidRPr="00767528">
        <w:rPr>
          <w:b w:val="0"/>
          <w:szCs w:val="24"/>
        </w:rPr>
        <w:t xml:space="preserve"> </w:t>
      </w:r>
    </w:p>
    <w:p w14:paraId="2E8E5436" w14:textId="7AA7B77B" w:rsidR="003B6093" w:rsidRPr="00767528" w:rsidRDefault="003B6093" w:rsidP="00EE0B41">
      <w:pPr>
        <w:pStyle w:val="Title"/>
        <w:ind w:left="720"/>
        <w:jc w:val="left"/>
        <w:rPr>
          <w:b w:val="0"/>
          <w:szCs w:val="24"/>
        </w:rPr>
      </w:pPr>
      <w:r w:rsidRPr="00767528">
        <w:rPr>
          <w:b w:val="0"/>
          <w:szCs w:val="24"/>
        </w:rPr>
        <w:t>and Mike Ford. Amsterdam: John Benjamins Publishing</w:t>
      </w:r>
    </w:p>
    <w:p w14:paraId="77017DA8" w14:textId="2FF8C140" w:rsidR="00BC2F5F" w:rsidRPr="00767528" w:rsidRDefault="00484BB9" w:rsidP="000A6CC0">
      <w:pPr>
        <w:pStyle w:val="Title"/>
        <w:jc w:val="left"/>
        <w:rPr>
          <w:b w:val="0"/>
          <w:szCs w:val="24"/>
        </w:rPr>
      </w:pPr>
      <w:r w:rsidRPr="00767528">
        <w:rPr>
          <w:b w:val="0"/>
          <w:szCs w:val="24"/>
        </w:rPr>
        <w:t>University of Rochester Press</w:t>
      </w:r>
      <w:r w:rsidR="006D57A5" w:rsidRPr="00767528">
        <w:rPr>
          <w:b w:val="0"/>
          <w:szCs w:val="24"/>
        </w:rPr>
        <w:t xml:space="preserve"> Advisory Board</w:t>
      </w:r>
      <w:r w:rsidR="006D57A5" w:rsidRPr="00767528">
        <w:rPr>
          <w:b w:val="0"/>
          <w:szCs w:val="24"/>
        </w:rPr>
        <w:tab/>
      </w:r>
      <w:r w:rsidR="006D57A5" w:rsidRPr="00767528">
        <w:rPr>
          <w:b w:val="0"/>
          <w:szCs w:val="24"/>
        </w:rPr>
        <w:tab/>
      </w:r>
      <w:r w:rsidR="006D57A5" w:rsidRPr="00767528">
        <w:rPr>
          <w:b w:val="0"/>
          <w:szCs w:val="24"/>
        </w:rPr>
        <w:tab/>
      </w:r>
      <w:r w:rsidR="006D57A5" w:rsidRPr="00767528">
        <w:rPr>
          <w:b w:val="0"/>
          <w:szCs w:val="24"/>
        </w:rPr>
        <w:tab/>
      </w:r>
      <w:r w:rsidR="006D57A5" w:rsidRPr="00767528">
        <w:rPr>
          <w:b w:val="0"/>
          <w:szCs w:val="24"/>
        </w:rPr>
        <w:tab/>
        <w:t>2</w:t>
      </w:r>
      <w:r w:rsidRPr="00767528">
        <w:rPr>
          <w:b w:val="0"/>
          <w:szCs w:val="24"/>
        </w:rPr>
        <w:t>011-</w:t>
      </w:r>
    </w:p>
    <w:p w14:paraId="1D4F6275" w14:textId="77777777" w:rsidR="00B80488" w:rsidRPr="00767528" w:rsidRDefault="00B80488" w:rsidP="00952913">
      <w:pPr>
        <w:rPr>
          <w:b/>
          <w:bCs/>
          <w:iCs/>
        </w:rPr>
      </w:pPr>
    </w:p>
    <w:p w14:paraId="5B704FBB" w14:textId="318CF440" w:rsidR="00914D40" w:rsidRPr="00767528" w:rsidRDefault="005945FF" w:rsidP="00952913">
      <w:pPr>
        <w:rPr>
          <w:b/>
          <w:bCs/>
          <w:iCs/>
        </w:rPr>
      </w:pPr>
      <w:r w:rsidRPr="00767528">
        <w:rPr>
          <w:b/>
          <w:bCs/>
          <w:iCs/>
        </w:rPr>
        <w:t xml:space="preserve">Article </w:t>
      </w:r>
      <w:r w:rsidR="00914D40" w:rsidRPr="00767528">
        <w:rPr>
          <w:b/>
          <w:bCs/>
          <w:iCs/>
        </w:rPr>
        <w:t>Reviewer</w:t>
      </w:r>
    </w:p>
    <w:p w14:paraId="7EAFA880" w14:textId="16DA1C93" w:rsidR="00914D40" w:rsidRPr="00767528" w:rsidRDefault="006A2188" w:rsidP="00952913">
      <w:pPr>
        <w:tabs>
          <w:tab w:val="left" w:pos="-720"/>
        </w:tabs>
        <w:suppressAutoHyphens/>
      </w:pPr>
      <w:r w:rsidRPr="00767528">
        <w:rPr>
          <w:i/>
          <w:iCs/>
        </w:rPr>
        <w:t>Applied Linguistics,</w:t>
      </w:r>
      <w:r w:rsidRPr="00767528">
        <w:t xml:space="preserve"> </w:t>
      </w:r>
      <w:r w:rsidR="007E1613" w:rsidRPr="00767528">
        <w:rPr>
          <w:i/>
        </w:rPr>
        <w:t>Arts &amp; Humanities in Higher Education,</w:t>
      </w:r>
      <w:r w:rsidR="007E1613" w:rsidRPr="00767528">
        <w:t xml:space="preserve"> </w:t>
      </w:r>
      <w:r w:rsidR="009A2F57" w:rsidRPr="00767528">
        <w:rPr>
          <w:i/>
        </w:rPr>
        <w:t xml:space="preserve">Asia Pacific Journal of Education, </w:t>
      </w:r>
      <w:r w:rsidR="00034E1C" w:rsidRPr="00767528">
        <w:rPr>
          <w:i/>
        </w:rPr>
        <w:t>CBE</w:t>
      </w:r>
      <w:r w:rsidR="00685F8D" w:rsidRPr="00767528">
        <w:rPr>
          <w:i/>
        </w:rPr>
        <w:t>—</w:t>
      </w:r>
      <w:r w:rsidR="00034E1C" w:rsidRPr="00767528">
        <w:rPr>
          <w:i/>
        </w:rPr>
        <w:t>Life Sciences Education</w:t>
      </w:r>
      <w:r w:rsidR="00034E1C" w:rsidRPr="00767528">
        <w:t xml:space="preserve">, </w:t>
      </w:r>
      <w:r w:rsidR="00A753AF" w:rsidRPr="00767528">
        <w:rPr>
          <w:i/>
          <w:iCs/>
        </w:rPr>
        <w:t>Community College Review,</w:t>
      </w:r>
      <w:r w:rsidR="00A753AF" w:rsidRPr="00767528">
        <w:t xml:space="preserve"> </w:t>
      </w:r>
      <w:r w:rsidR="00DA6D6A" w:rsidRPr="00767528">
        <w:rPr>
          <w:i/>
        </w:rPr>
        <w:t>Compare,</w:t>
      </w:r>
      <w:r w:rsidR="00DA6D6A" w:rsidRPr="00767528">
        <w:t xml:space="preserve"> </w:t>
      </w:r>
      <w:r w:rsidR="00A8649D" w:rsidRPr="00767528">
        <w:rPr>
          <w:i/>
        </w:rPr>
        <w:t>Culture and Organization,</w:t>
      </w:r>
      <w:r w:rsidR="00A8649D" w:rsidRPr="00767528">
        <w:t xml:space="preserve"> </w:t>
      </w:r>
      <w:r w:rsidR="00E6445E" w:rsidRPr="00767528">
        <w:rPr>
          <w:i/>
        </w:rPr>
        <w:t>Critical Multilingual Studies</w:t>
      </w:r>
      <w:r w:rsidR="00E6445E" w:rsidRPr="00767528">
        <w:t xml:space="preserve">, </w:t>
      </w:r>
      <w:r w:rsidR="0017226A" w:rsidRPr="00767528">
        <w:rPr>
          <w:i/>
        </w:rPr>
        <w:t xml:space="preserve">Diaspora, Indigenous, and Minority Education, </w:t>
      </w:r>
      <w:r w:rsidR="00914D40" w:rsidRPr="00767528">
        <w:rPr>
          <w:i/>
        </w:rPr>
        <w:t>English for Specific Purposes,</w:t>
      </w:r>
      <w:r w:rsidR="00A76322" w:rsidRPr="00767528">
        <w:rPr>
          <w:i/>
        </w:rPr>
        <w:t xml:space="preserve"> </w:t>
      </w:r>
      <w:r w:rsidR="00914D40" w:rsidRPr="00767528">
        <w:rPr>
          <w:i/>
        </w:rPr>
        <w:t>Gender and Education,</w:t>
      </w:r>
      <w:r w:rsidR="006F2CB0" w:rsidRPr="00767528">
        <w:rPr>
          <w:i/>
        </w:rPr>
        <w:t xml:space="preserve"> Higher Education,</w:t>
      </w:r>
      <w:r w:rsidR="007D2321" w:rsidRPr="00767528">
        <w:rPr>
          <w:i/>
        </w:rPr>
        <w:t xml:space="preserve"> </w:t>
      </w:r>
      <w:proofErr w:type="spellStart"/>
      <w:r w:rsidR="007D2321" w:rsidRPr="00767528">
        <w:rPr>
          <w:i/>
        </w:rPr>
        <w:t>Ibé</w:t>
      </w:r>
      <w:r w:rsidR="003B6093" w:rsidRPr="00767528">
        <w:rPr>
          <w:i/>
        </w:rPr>
        <w:t>rica</w:t>
      </w:r>
      <w:proofErr w:type="spellEnd"/>
      <w:r w:rsidR="003B6093" w:rsidRPr="00767528">
        <w:rPr>
          <w:i/>
        </w:rPr>
        <w:t>,</w:t>
      </w:r>
      <w:r w:rsidR="00914D40" w:rsidRPr="00767528">
        <w:rPr>
          <w:i/>
        </w:rPr>
        <w:t xml:space="preserve"> International Journal of Applied</w:t>
      </w:r>
      <w:r w:rsidR="006F2CB0" w:rsidRPr="00767528">
        <w:rPr>
          <w:i/>
        </w:rPr>
        <w:t xml:space="preserve"> </w:t>
      </w:r>
      <w:r w:rsidR="00914D40" w:rsidRPr="00767528">
        <w:rPr>
          <w:i/>
        </w:rPr>
        <w:t xml:space="preserve">Linguistics, Journal of Applied Linguistics, </w:t>
      </w:r>
      <w:r w:rsidR="0066139D" w:rsidRPr="00767528">
        <w:rPr>
          <w:i/>
        </w:rPr>
        <w:t xml:space="preserve">Journal of Baltic Studies, </w:t>
      </w:r>
      <w:r w:rsidR="00914D40" w:rsidRPr="00767528">
        <w:rPr>
          <w:i/>
        </w:rPr>
        <w:t xml:space="preserve">Journal </w:t>
      </w:r>
      <w:r w:rsidR="00914D40" w:rsidRPr="00767528">
        <w:rPr>
          <w:i/>
        </w:rPr>
        <w:lastRenderedPageBreak/>
        <w:t>of English for Academic</w:t>
      </w:r>
      <w:r w:rsidR="006F2CB0" w:rsidRPr="00767528">
        <w:rPr>
          <w:i/>
        </w:rPr>
        <w:t xml:space="preserve"> </w:t>
      </w:r>
      <w:r w:rsidR="00914D40" w:rsidRPr="00767528">
        <w:rPr>
          <w:i/>
        </w:rPr>
        <w:t>Purposes,</w:t>
      </w:r>
      <w:r w:rsidR="00CE33AA" w:rsidRPr="00767528">
        <w:rPr>
          <w:i/>
        </w:rPr>
        <w:t xml:space="preserve"> </w:t>
      </w:r>
      <w:r w:rsidR="0075202B" w:rsidRPr="00767528">
        <w:rPr>
          <w:i/>
        </w:rPr>
        <w:t xml:space="preserve">Journal of Learning Development in Higher Education, </w:t>
      </w:r>
      <w:r w:rsidR="005945FF" w:rsidRPr="00767528">
        <w:rPr>
          <w:i/>
        </w:rPr>
        <w:t xml:space="preserve">Journal of Multilingual and Multicultural Development, </w:t>
      </w:r>
      <w:r w:rsidR="00A42537" w:rsidRPr="00767528">
        <w:rPr>
          <w:i/>
        </w:rPr>
        <w:t xml:space="preserve">Journal of Second Language Writing, </w:t>
      </w:r>
      <w:r w:rsidR="00CE33AA" w:rsidRPr="00767528">
        <w:rPr>
          <w:i/>
        </w:rPr>
        <w:t>Language Learning,</w:t>
      </w:r>
      <w:r w:rsidR="00914D40" w:rsidRPr="00767528">
        <w:rPr>
          <w:i/>
        </w:rPr>
        <w:t xml:space="preserve"> Learning and Instruction, </w:t>
      </w:r>
      <w:r w:rsidR="00482598" w:rsidRPr="00767528">
        <w:rPr>
          <w:i/>
        </w:rPr>
        <w:t xml:space="preserve">Literacy in Composition Studies, </w:t>
      </w:r>
      <w:r w:rsidR="003D689E" w:rsidRPr="00767528">
        <w:rPr>
          <w:i/>
        </w:rPr>
        <w:t xml:space="preserve">Pedagogies, </w:t>
      </w:r>
      <w:r w:rsidR="0017226A" w:rsidRPr="00767528">
        <w:rPr>
          <w:i/>
        </w:rPr>
        <w:t xml:space="preserve">Pedagogy, </w:t>
      </w:r>
      <w:r w:rsidRPr="00767528">
        <w:rPr>
          <w:i/>
          <w:iCs/>
        </w:rPr>
        <w:t>Research in the Teaching of English,</w:t>
      </w:r>
      <w:r w:rsidRPr="00767528">
        <w:t xml:space="preserve"> </w:t>
      </w:r>
      <w:r w:rsidR="0066139D" w:rsidRPr="00767528">
        <w:rPr>
          <w:i/>
        </w:rPr>
        <w:t>Scientific Studies of Literature,</w:t>
      </w:r>
      <w:r w:rsidR="00E6445E" w:rsidRPr="00767528">
        <w:rPr>
          <w:i/>
        </w:rPr>
        <w:t xml:space="preserve"> Studies in Continuing Education,</w:t>
      </w:r>
      <w:r w:rsidR="0066139D" w:rsidRPr="00767528">
        <w:t xml:space="preserve"> </w:t>
      </w:r>
      <w:r w:rsidR="006F2CB0" w:rsidRPr="00767528">
        <w:rPr>
          <w:i/>
        </w:rPr>
        <w:t>Teaching Education</w:t>
      </w:r>
      <w:r w:rsidR="00DB5F92" w:rsidRPr="00767528">
        <w:rPr>
          <w:i/>
        </w:rPr>
        <w:t>, Written Communication</w:t>
      </w:r>
    </w:p>
    <w:p w14:paraId="10349B97" w14:textId="77777777" w:rsidR="002501E4" w:rsidRPr="00767528" w:rsidRDefault="002501E4" w:rsidP="00952913">
      <w:pPr>
        <w:tabs>
          <w:tab w:val="left" w:pos="-720"/>
        </w:tabs>
        <w:suppressAutoHyphens/>
        <w:outlineLvl w:val="0"/>
        <w:rPr>
          <w:b/>
          <w:bCs/>
          <w:iCs/>
        </w:rPr>
      </w:pPr>
    </w:p>
    <w:p w14:paraId="3888ECA1" w14:textId="6F6FDE0C" w:rsidR="0066139D" w:rsidRPr="00767528" w:rsidRDefault="0066139D" w:rsidP="00FB739A">
      <w:pPr>
        <w:rPr>
          <w:b/>
          <w:bCs/>
          <w:iCs/>
        </w:rPr>
      </w:pPr>
      <w:r w:rsidRPr="00767528">
        <w:rPr>
          <w:b/>
          <w:bCs/>
          <w:iCs/>
        </w:rPr>
        <w:t>Book Proposal/Manuscript Reviewer</w:t>
      </w:r>
    </w:p>
    <w:p w14:paraId="2938158C" w14:textId="77777777" w:rsidR="00402DCD" w:rsidRPr="00767528" w:rsidRDefault="00FB739A" w:rsidP="00952913">
      <w:pPr>
        <w:tabs>
          <w:tab w:val="left" w:pos="-720"/>
        </w:tabs>
        <w:suppressAutoHyphens/>
      </w:pPr>
      <w:r w:rsidRPr="00767528">
        <w:t xml:space="preserve">Cambridge University Press, </w:t>
      </w:r>
      <w:r w:rsidR="0066139D" w:rsidRPr="00767528">
        <w:t>Continuum</w:t>
      </w:r>
      <w:r w:rsidRPr="00767528">
        <w:t xml:space="preserve"> Publishers</w:t>
      </w:r>
      <w:r w:rsidR="0066139D" w:rsidRPr="00767528">
        <w:t xml:space="preserve">, Heinemann/Boynton/Cook, </w:t>
      </w:r>
      <w:r w:rsidR="0042555A" w:rsidRPr="00767528">
        <w:t xml:space="preserve">John Benjamins, </w:t>
      </w:r>
      <w:r w:rsidR="0066139D" w:rsidRPr="00767528">
        <w:t>Multilingual Matters, Routledge, Palgrave Macmillan, Taylor &amp; Francis</w:t>
      </w:r>
      <w:r w:rsidR="005945FF" w:rsidRPr="00767528">
        <w:t xml:space="preserve">, </w:t>
      </w:r>
    </w:p>
    <w:p w14:paraId="470B234E" w14:textId="73233869" w:rsidR="00C24213" w:rsidRPr="00767528" w:rsidRDefault="005945FF" w:rsidP="00952913">
      <w:pPr>
        <w:tabs>
          <w:tab w:val="left" w:pos="-720"/>
        </w:tabs>
        <w:suppressAutoHyphens/>
      </w:pPr>
      <w:r w:rsidRPr="00767528">
        <w:t>University of Michigan Press</w:t>
      </w:r>
      <w:r w:rsidR="0066139D" w:rsidRPr="00767528">
        <w:tab/>
      </w:r>
      <w:r w:rsidR="0066139D" w:rsidRPr="00767528">
        <w:tab/>
      </w:r>
    </w:p>
    <w:p w14:paraId="5A1E0B8B" w14:textId="77777777" w:rsidR="000A6CC0" w:rsidRPr="00767528" w:rsidRDefault="000A6CC0" w:rsidP="00952913">
      <w:pPr>
        <w:tabs>
          <w:tab w:val="left" w:pos="-720"/>
        </w:tabs>
        <w:suppressAutoHyphens/>
        <w:outlineLvl w:val="0"/>
        <w:rPr>
          <w:b/>
          <w:bCs/>
          <w:iCs/>
        </w:rPr>
      </w:pPr>
    </w:p>
    <w:p w14:paraId="221C0941" w14:textId="5DD44FFC" w:rsidR="006858CB" w:rsidRPr="00767528" w:rsidRDefault="00940170" w:rsidP="00952913">
      <w:pPr>
        <w:tabs>
          <w:tab w:val="left" w:pos="-720"/>
        </w:tabs>
        <w:suppressAutoHyphens/>
        <w:outlineLvl w:val="0"/>
        <w:rPr>
          <w:b/>
          <w:bCs/>
          <w:iCs/>
        </w:rPr>
      </w:pPr>
      <w:r w:rsidRPr="00767528">
        <w:rPr>
          <w:b/>
          <w:bCs/>
          <w:iCs/>
        </w:rPr>
        <w:t>Research/Grant</w:t>
      </w:r>
      <w:r w:rsidR="006858CB" w:rsidRPr="00767528">
        <w:rPr>
          <w:b/>
          <w:bCs/>
          <w:iCs/>
        </w:rPr>
        <w:t xml:space="preserve"> </w:t>
      </w:r>
      <w:r w:rsidR="00295273" w:rsidRPr="00767528">
        <w:rPr>
          <w:b/>
          <w:bCs/>
          <w:iCs/>
        </w:rPr>
        <w:t xml:space="preserve">Proposal </w:t>
      </w:r>
      <w:r w:rsidR="006858CB" w:rsidRPr="00767528">
        <w:rPr>
          <w:b/>
          <w:bCs/>
          <w:iCs/>
        </w:rPr>
        <w:t>Reviewer</w:t>
      </w:r>
    </w:p>
    <w:p w14:paraId="446546D9" w14:textId="38AF3B99" w:rsidR="00940170" w:rsidRPr="00767528" w:rsidRDefault="00940170" w:rsidP="00940170">
      <w:r w:rsidRPr="00767528">
        <w:rPr>
          <w:color w:val="000000"/>
          <w:shd w:val="clear" w:color="auto" w:fill="FFFFFF"/>
        </w:rPr>
        <w:t>Chalmers University of Technology, Malmo, Sweden</w:t>
      </w:r>
    </w:p>
    <w:p w14:paraId="3CCB6DDD" w14:textId="5305986E" w:rsidR="00C44BC2" w:rsidRPr="00767528" w:rsidRDefault="002501E4" w:rsidP="00940170">
      <w:pPr>
        <w:tabs>
          <w:tab w:val="left" w:pos="-720"/>
        </w:tabs>
        <w:suppressAutoHyphens/>
        <w:outlineLvl w:val="0"/>
      </w:pPr>
      <w:r w:rsidRPr="00767528">
        <w:t>Canadian Social Sci</w:t>
      </w:r>
      <w:r w:rsidR="00C44BC2" w:rsidRPr="00767528">
        <w:t>ences Research Council</w:t>
      </w:r>
      <w:r w:rsidRPr="00767528">
        <w:t xml:space="preserve"> </w:t>
      </w:r>
    </w:p>
    <w:p w14:paraId="0018C0B6" w14:textId="77777777" w:rsidR="00C44BC2" w:rsidRPr="00767528" w:rsidRDefault="00894DF0" w:rsidP="00952913">
      <w:pPr>
        <w:tabs>
          <w:tab w:val="left" w:pos="-720"/>
        </w:tabs>
        <w:suppressAutoHyphens/>
        <w:outlineLvl w:val="0"/>
      </w:pPr>
      <w:r w:rsidRPr="00767528">
        <w:t>H</w:t>
      </w:r>
      <w:r w:rsidR="00C44BC2" w:rsidRPr="00767528">
        <w:t>ong Kong Research Council</w:t>
      </w:r>
    </w:p>
    <w:p w14:paraId="3D0165B6" w14:textId="6D6765A1" w:rsidR="00F32F2E" w:rsidRPr="00767528" w:rsidRDefault="006858CB" w:rsidP="00952913">
      <w:pPr>
        <w:tabs>
          <w:tab w:val="left" w:pos="-720"/>
        </w:tabs>
        <w:suppressAutoHyphens/>
        <w:outlineLvl w:val="0"/>
      </w:pPr>
      <w:r w:rsidRPr="00767528">
        <w:rPr>
          <w:i/>
        </w:rPr>
        <w:t>Language Learning</w:t>
      </w:r>
      <w:r w:rsidRPr="00767528">
        <w:t xml:space="preserve"> </w:t>
      </w:r>
      <w:r w:rsidR="00125FBB" w:rsidRPr="00767528">
        <w:t>Journal Small Grants Program</w:t>
      </w:r>
    </w:p>
    <w:p w14:paraId="31B78E16" w14:textId="77777777" w:rsidR="00F4004E" w:rsidRPr="00767528" w:rsidRDefault="00F4004E" w:rsidP="00952913">
      <w:pPr>
        <w:tabs>
          <w:tab w:val="left" w:pos="-720"/>
        </w:tabs>
        <w:suppressAutoHyphens/>
        <w:outlineLvl w:val="0"/>
        <w:rPr>
          <w:b/>
          <w:bCs/>
          <w:iCs/>
        </w:rPr>
      </w:pPr>
    </w:p>
    <w:p w14:paraId="6AEB58DE" w14:textId="6FBFF219" w:rsidR="00F61DB8" w:rsidRPr="00767528" w:rsidRDefault="00914D40" w:rsidP="00952913">
      <w:pPr>
        <w:tabs>
          <w:tab w:val="left" w:pos="-720"/>
        </w:tabs>
        <w:suppressAutoHyphens/>
        <w:outlineLvl w:val="0"/>
        <w:rPr>
          <w:b/>
          <w:bCs/>
          <w:iCs/>
        </w:rPr>
      </w:pPr>
      <w:r w:rsidRPr="00767528">
        <w:rPr>
          <w:b/>
          <w:bCs/>
          <w:iCs/>
        </w:rPr>
        <w:t xml:space="preserve">Other </w:t>
      </w:r>
      <w:r w:rsidR="00F61DB8" w:rsidRPr="00767528">
        <w:rPr>
          <w:b/>
          <w:bCs/>
          <w:iCs/>
        </w:rPr>
        <w:t>Professional Service</w:t>
      </w:r>
    </w:p>
    <w:p w14:paraId="1856D021" w14:textId="4CE94BAD" w:rsidR="00B90DC3" w:rsidRPr="00767528" w:rsidRDefault="00B52474" w:rsidP="00952913">
      <w:pPr>
        <w:tabs>
          <w:tab w:val="left" w:pos="-720"/>
        </w:tabs>
        <w:suppressAutoHyphens/>
        <w:outlineLvl w:val="0"/>
        <w:rPr>
          <w:bCs/>
          <w:iCs/>
        </w:rPr>
      </w:pPr>
      <w:r w:rsidRPr="00767528">
        <w:rPr>
          <w:bCs/>
          <w:iCs/>
        </w:rPr>
        <w:t>External PhD examiner</w:t>
      </w:r>
      <w:r w:rsidR="00B90DC3" w:rsidRPr="00767528">
        <w:rPr>
          <w:bCs/>
          <w:iCs/>
        </w:rPr>
        <w:t>, University of New South Wales;</w:t>
      </w:r>
      <w:r w:rsidRPr="00767528">
        <w:rPr>
          <w:bCs/>
          <w:iCs/>
        </w:rPr>
        <w:t xml:space="preserve"> Queensland </w:t>
      </w:r>
      <w:r w:rsidR="00B90DC3" w:rsidRPr="00767528">
        <w:rPr>
          <w:bCs/>
          <w:iCs/>
        </w:rPr>
        <w:tab/>
      </w:r>
      <w:r w:rsidR="00B90DC3" w:rsidRPr="00767528">
        <w:rPr>
          <w:bCs/>
          <w:iCs/>
        </w:rPr>
        <w:tab/>
        <w:t>2011, 2014,</w:t>
      </w:r>
    </w:p>
    <w:p w14:paraId="33FF6714" w14:textId="2D090264" w:rsidR="00B52474" w:rsidRPr="00767528" w:rsidRDefault="00B90DC3" w:rsidP="00952913">
      <w:pPr>
        <w:tabs>
          <w:tab w:val="left" w:pos="-720"/>
        </w:tabs>
        <w:suppressAutoHyphens/>
        <w:outlineLvl w:val="0"/>
        <w:rPr>
          <w:bCs/>
          <w:iCs/>
        </w:rPr>
      </w:pPr>
      <w:r w:rsidRPr="00767528">
        <w:rPr>
          <w:bCs/>
          <w:iCs/>
        </w:rPr>
        <w:tab/>
      </w:r>
      <w:r w:rsidR="00B52474" w:rsidRPr="00767528">
        <w:rPr>
          <w:bCs/>
          <w:iCs/>
        </w:rPr>
        <w:t>University of Technology, Australia</w:t>
      </w:r>
      <w:r w:rsidRPr="00767528">
        <w:rPr>
          <w:bCs/>
          <w:iCs/>
        </w:rPr>
        <w:t>; University of Cape Town,</w:t>
      </w:r>
      <w:r w:rsidRPr="00767528">
        <w:rPr>
          <w:bCs/>
          <w:iCs/>
        </w:rPr>
        <w:tab/>
      </w:r>
      <w:r w:rsidRPr="00767528">
        <w:rPr>
          <w:bCs/>
          <w:iCs/>
        </w:rPr>
        <w:tab/>
        <w:t>2015</w:t>
      </w:r>
    </w:p>
    <w:p w14:paraId="4FACEA90" w14:textId="66966632" w:rsidR="00B90DC3" w:rsidRPr="00767528" w:rsidRDefault="00B90DC3" w:rsidP="00952913">
      <w:pPr>
        <w:tabs>
          <w:tab w:val="left" w:pos="-720"/>
        </w:tabs>
        <w:suppressAutoHyphens/>
        <w:outlineLvl w:val="0"/>
        <w:rPr>
          <w:bCs/>
          <w:iCs/>
        </w:rPr>
      </w:pPr>
      <w:r w:rsidRPr="00767528">
        <w:rPr>
          <w:bCs/>
          <w:iCs/>
        </w:rPr>
        <w:tab/>
        <w:t>South Africa</w:t>
      </w:r>
      <w:r w:rsidR="00125FBB" w:rsidRPr="00767528">
        <w:rPr>
          <w:bCs/>
          <w:iCs/>
        </w:rPr>
        <w:t>;</w:t>
      </w:r>
      <w:r w:rsidR="00A54AF5" w:rsidRPr="00767528">
        <w:rPr>
          <w:bCs/>
          <w:iCs/>
        </w:rPr>
        <w:t xml:space="preserve"> University of Toronto (OISE)</w:t>
      </w:r>
      <w:r w:rsidR="00125FBB" w:rsidRPr="00767528">
        <w:rPr>
          <w:bCs/>
          <w:iCs/>
        </w:rPr>
        <w:t>, University of Western</w:t>
      </w:r>
    </w:p>
    <w:p w14:paraId="247ED55E" w14:textId="3C304D6D" w:rsidR="00CF6C44" w:rsidRPr="00767528" w:rsidRDefault="00125FBB" w:rsidP="007925DF">
      <w:pPr>
        <w:tabs>
          <w:tab w:val="left" w:pos="-720"/>
        </w:tabs>
        <w:suppressAutoHyphens/>
        <w:outlineLvl w:val="0"/>
        <w:rPr>
          <w:bCs/>
          <w:iCs/>
        </w:rPr>
      </w:pPr>
      <w:r w:rsidRPr="00767528">
        <w:rPr>
          <w:bCs/>
          <w:iCs/>
        </w:rPr>
        <w:tab/>
        <w:t>Sydney, Australia</w:t>
      </w:r>
    </w:p>
    <w:p w14:paraId="2CBDC758" w14:textId="263B0EE4" w:rsidR="004D3748" w:rsidRPr="00767528" w:rsidRDefault="00B52474" w:rsidP="004D3748">
      <w:pPr>
        <w:tabs>
          <w:tab w:val="left" w:pos="-720"/>
        </w:tabs>
        <w:suppressAutoHyphens/>
        <w:ind w:left="720" w:hanging="720"/>
        <w:outlineLvl w:val="0"/>
        <w:rPr>
          <w:bCs/>
          <w:iCs/>
        </w:rPr>
      </w:pPr>
      <w:r w:rsidRPr="00767528">
        <w:rPr>
          <w:bCs/>
          <w:iCs/>
        </w:rPr>
        <w:t>External tenure reviewer</w:t>
      </w:r>
      <w:r w:rsidR="00CF6C44" w:rsidRPr="00767528">
        <w:rPr>
          <w:bCs/>
          <w:iCs/>
        </w:rPr>
        <w:t>:</w:t>
      </w:r>
      <w:r w:rsidRPr="00767528">
        <w:rPr>
          <w:bCs/>
          <w:iCs/>
        </w:rPr>
        <w:t xml:space="preserve"> University of Arizona, University of Maryland</w:t>
      </w:r>
      <w:r w:rsidR="004D3748" w:rsidRPr="00767528">
        <w:rPr>
          <w:bCs/>
          <w:iCs/>
        </w:rPr>
        <w:t xml:space="preserve">, </w:t>
      </w:r>
    </w:p>
    <w:p w14:paraId="68223A23" w14:textId="07953651" w:rsidR="00B52474" w:rsidRPr="00767528" w:rsidRDefault="004D3748" w:rsidP="004D3748">
      <w:pPr>
        <w:tabs>
          <w:tab w:val="left" w:pos="-720"/>
        </w:tabs>
        <w:suppressAutoHyphens/>
        <w:ind w:left="720" w:hanging="720"/>
        <w:outlineLvl w:val="0"/>
        <w:rPr>
          <w:bCs/>
          <w:iCs/>
        </w:rPr>
      </w:pPr>
      <w:r w:rsidRPr="00767528">
        <w:rPr>
          <w:bCs/>
          <w:iCs/>
        </w:rPr>
        <w:tab/>
        <w:t>George Mason University</w:t>
      </w:r>
    </w:p>
    <w:p w14:paraId="041D42AF" w14:textId="77777777" w:rsidR="000B2681" w:rsidRPr="00767528" w:rsidRDefault="000B2681" w:rsidP="00952913">
      <w:pPr>
        <w:tabs>
          <w:tab w:val="left" w:pos="-720"/>
        </w:tabs>
        <w:suppressAutoHyphens/>
        <w:outlineLvl w:val="0"/>
      </w:pPr>
      <w:r w:rsidRPr="00767528">
        <w:t>Co-convener, Academic Publishing and Presenting Research Network,</w:t>
      </w:r>
      <w:r w:rsidRPr="00767528">
        <w:tab/>
      </w:r>
      <w:r w:rsidRPr="00767528">
        <w:tab/>
        <w:t>2012-</w:t>
      </w:r>
      <w:r w:rsidR="001F398B" w:rsidRPr="00767528">
        <w:t>2014</w:t>
      </w:r>
    </w:p>
    <w:p w14:paraId="1958E3F2" w14:textId="3A910D46" w:rsidR="00EE0B41" w:rsidRPr="00767528" w:rsidRDefault="000B2681" w:rsidP="00952913">
      <w:pPr>
        <w:tabs>
          <w:tab w:val="left" w:pos="-720"/>
        </w:tabs>
        <w:suppressAutoHyphens/>
        <w:outlineLvl w:val="0"/>
      </w:pPr>
      <w:r w:rsidRPr="00767528">
        <w:tab/>
        <w:t>International Association of Applied Linguistics</w:t>
      </w:r>
      <w:r w:rsidR="004859BF" w:rsidRPr="00767528">
        <w:t xml:space="preserve"> (AILA)</w:t>
      </w:r>
      <w:r w:rsidR="00EE0B41" w:rsidRPr="00767528">
        <w:t>: organize</w:t>
      </w:r>
      <w:r w:rsidR="0066139D" w:rsidRPr="00767528">
        <w:tab/>
      </w:r>
      <w:r w:rsidR="0066139D" w:rsidRPr="00767528">
        <w:tab/>
        <w:t>2014-2017</w:t>
      </w:r>
    </w:p>
    <w:p w14:paraId="7193F19D" w14:textId="43FBA4F3" w:rsidR="000B2681" w:rsidRPr="00767528" w:rsidRDefault="00EE0B41" w:rsidP="00952913">
      <w:pPr>
        <w:tabs>
          <w:tab w:val="left" w:pos="-720"/>
        </w:tabs>
        <w:suppressAutoHyphens/>
        <w:outlineLvl w:val="0"/>
      </w:pPr>
      <w:r w:rsidRPr="00767528">
        <w:tab/>
        <w:t>ReN symposia, maintain ReN listserv</w:t>
      </w:r>
      <w:r w:rsidRPr="00767528">
        <w:tab/>
      </w:r>
      <w:r w:rsidRPr="00767528">
        <w:tab/>
      </w:r>
      <w:r w:rsidRPr="00767528">
        <w:tab/>
      </w:r>
      <w:r w:rsidRPr="00767528">
        <w:tab/>
      </w:r>
      <w:r w:rsidRPr="00767528">
        <w:tab/>
        <w:t>2017-2020</w:t>
      </w:r>
      <w:r w:rsidR="0066139D" w:rsidRPr="00767528">
        <w:tab/>
      </w:r>
    </w:p>
    <w:p w14:paraId="53A8FD29" w14:textId="0D714CF5" w:rsidR="008767C5" w:rsidRPr="00767528" w:rsidRDefault="009C352C" w:rsidP="00952913">
      <w:pPr>
        <w:tabs>
          <w:tab w:val="left" w:pos="-720"/>
        </w:tabs>
        <w:suppressAutoHyphens/>
        <w:outlineLvl w:val="0"/>
      </w:pPr>
      <w:r w:rsidRPr="00767528">
        <w:t>Member, National Screening Committee</w:t>
      </w:r>
      <w:r w:rsidR="008767C5" w:rsidRPr="00767528">
        <w:t>, Fulbright U.S.</w:t>
      </w:r>
      <w:r w:rsidR="00B20893" w:rsidRPr="00767528">
        <w:t xml:space="preserve"> Student Progra</w:t>
      </w:r>
      <w:r w:rsidR="001E295A" w:rsidRPr="00767528">
        <w:t>ms</w:t>
      </w:r>
      <w:r w:rsidR="006129EF" w:rsidRPr="00767528">
        <w:tab/>
      </w:r>
      <w:r w:rsidR="00480A86" w:rsidRPr="00767528">
        <w:t>2010</w:t>
      </w:r>
      <w:r w:rsidR="004571B2" w:rsidRPr="00767528">
        <w:t>-</w:t>
      </w:r>
      <w:r w:rsidR="0055530B" w:rsidRPr="00767528">
        <w:t>2012</w:t>
      </w:r>
    </w:p>
    <w:p w14:paraId="48EC4778" w14:textId="08572C1D" w:rsidR="00BC2F5F" w:rsidRPr="00767528" w:rsidRDefault="00BC2F5F" w:rsidP="00952913">
      <w:pPr>
        <w:tabs>
          <w:tab w:val="left" w:pos="-720"/>
        </w:tabs>
        <w:suppressAutoHyphens/>
        <w:outlineLvl w:val="0"/>
      </w:pPr>
      <w:r w:rsidRPr="00767528">
        <w:t>Coordinator, Reading/Writing/Literacy Strand, AAAL 2018 Conference</w:t>
      </w:r>
      <w:r w:rsidRPr="00767528">
        <w:tab/>
      </w:r>
      <w:r w:rsidRPr="00767528">
        <w:tab/>
        <w:t>2017</w:t>
      </w:r>
    </w:p>
    <w:p w14:paraId="1504E1BE" w14:textId="77777777" w:rsidR="003D6724" w:rsidRPr="00767528" w:rsidRDefault="006129EF" w:rsidP="00952913">
      <w:pPr>
        <w:tabs>
          <w:tab w:val="left" w:pos="-720"/>
        </w:tabs>
        <w:suppressAutoHyphens/>
        <w:outlineLvl w:val="0"/>
      </w:pPr>
      <w:r w:rsidRPr="00767528">
        <w:t xml:space="preserve">Coordinator, </w:t>
      </w:r>
      <w:r w:rsidR="003D6724" w:rsidRPr="00767528">
        <w:t>Text/Discourse Strand, AAAL 2011 Conference</w:t>
      </w:r>
      <w:r w:rsidR="003D6724" w:rsidRPr="00767528">
        <w:tab/>
      </w:r>
      <w:r w:rsidR="003D6724" w:rsidRPr="00767528">
        <w:tab/>
      </w:r>
      <w:r w:rsidR="003D6724" w:rsidRPr="00767528">
        <w:tab/>
        <w:t>2010</w:t>
      </w:r>
    </w:p>
    <w:p w14:paraId="7754F350" w14:textId="0195F131" w:rsidR="00AF6014" w:rsidRPr="00767528" w:rsidRDefault="00AF6014" w:rsidP="00952913">
      <w:pPr>
        <w:tabs>
          <w:tab w:val="left" w:pos="-720"/>
        </w:tabs>
        <w:suppressAutoHyphens/>
        <w:outlineLvl w:val="0"/>
      </w:pPr>
      <w:r w:rsidRPr="00767528">
        <w:t xml:space="preserve">Reviewer, </w:t>
      </w:r>
      <w:r w:rsidRPr="00767528">
        <w:rPr>
          <w:i/>
        </w:rPr>
        <w:t>The</w:t>
      </w:r>
      <w:r w:rsidRPr="00767528">
        <w:t xml:space="preserve"> </w:t>
      </w:r>
      <w:r w:rsidRPr="00767528">
        <w:rPr>
          <w:i/>
        </w:rPr>
        <w:t>Encyclopedia of Applied Linguistics</w:t>
      </w:r>
      <w:r w:rsidRPr="00767528">
        <w:tab/>
      </w:r>
      <w:r w:rsidRPr="00767528">
        <w:tab/>
      </w:r>
      <w:r w:rsidRPr="00767528">
        <w:tab/>
      </w:r>
      <w:r w:rsidRPr="00767528">
        <w:tab/>
      </w:r>
      <w:r w:rsidR="00CF6C44" w:rsidRPr="00767528">
        <w:tab/>
      </w:r>
      <w:r w:rsidRPr="00767528">
        <w:t xml:space="preserve">2010 </w:t>
      </w:r>
    </w:p>
    <w:p w14:paraId="1107343C" w14:textId="70528C83" w:rsidR="00D70BFC" w:rsidRPr="00767528" w:rsidRDefault="00D70BFC" w:rsidP="00952913">
      <w:pPr>
        <w:tabs>
          <w:tab w:val="left" w:pos="-720"/>
        </w:tabs>
        <w:suppressAutoHyphens/>
        <w:outlineLvl w:val="0"/>
      </w:pPr>
      <w:r w:rsidRPr="00767528">
        <w:t>Board member, Coordinating Committee on ESOL Resources, Rochester</w:t>
      </w:r>
      <w:r w:rsidRPr="00767528">
        <w:tab/>
      </w:r>
      <w:r w:rsidR="00CF6C44" w:rsidRPr="00767528">
        <w:tab/>
      </w:r>
      <w:r w:rsidRPr="00767528">
        <w:t>2009-2011</w:t>
      </w:r>
    </w:p>
    <w:p w14:paraId="5C6B9220" w14:textId="128268BC" w:rsidR="004571B2" w:rsidRPr="00767528" w:rsidRDefault="00194454" w:rsidP="00952913">
      <w:pPr>
        <w:tabs>
          <w:tab w:val="left" w:pos="-720"/>
        </w:tabs>
        <w:suppressAutoHyphens/>
        <w:outlineLvl w:val="0"/>
      </w:pPr>
      <w:r w:rsidRPr="00767528">
        <w:t>Reviewer, AERA, AAAL, TESOL</w:t>
      </w:r>
      <w:r w:rsidR="00480A86" w:rsidRPr="00767528">
        <w:t>, SSLW conference</w:t>
      </w:r>
      <w:r w:rsidR="0033544A" w:rsidRPr="00767528">
        <w:t>s</w:t>
      </w:r>
      <w:r w:rsidR="0033544A" w:rsidRPr="00767528">
        <w:tab/>
      </w:r>
      <w:r w:rsidR="00480A86" w:rsidRPr="00767528">
        <w:tab/>
      </w:r>
      <w:r w:rsidR="00480A86" w:rsidRPr="00767528">
        <w:tab/>
      </w:r>
      <w:r w:rsidR="00480A86" w:rsidRPr="00767528">
        <w:tab/>
      </w:r>
      <w:r w:rsidRPr="00767528">
        <w:t>2003-</w:t>
      </w:r>
    </w:p>
    <w:p w14:paraId="25D1B589" w14:textId="77777777" w:rsidR="00194454" w:rsidRPr="00767528" w:rsidRDefault="00194454" w:rsidP="00952913">
      <w:pPr>
        <w:tabs>
          <w:tab w:val="left" w:pos="-720"/>
        </w:tabs>
        <w:suppressAutoHyphens/>
        <w:outlineLvl w:val="0"/>
      </w:pPr>
      <w:r w:rsidRPr="00767528">
        <w:t>Communications coordinator, 2005 AILA/AAAL conference, Madison, WI</w:t>
      </w:r>
      <w:r w:rsidRPr="00767528">
        <w:tab/>
        <w:t>2003-2005</w:t>
      </w:r>
    </w:p>
    <w:p w14:paraId="792E0F6C" w14:textId="77777777" w:rsidR="00AF6014" w:rsidRPr="00767528" w:rsidRDefault="00D2617D" w:rsidP="00952913">
      <w:pPr>
        <w:tabs>
          <w:tab w:val="left" w:pos="-720"/>
        </w:tabs>
        <w:suppressAutoHyphens/>
      </w:pPr>
      <w:r w:rsidRPr="00767528">
        <w:t xml:space="preserve">Member, editorial board, MATSOL </w:t>
      </w:r>
      <w:r w:rsidRPr="00767528">
        <w:rPr>
          <w:i/>
        </w:rPr>
        <w:t>Currents</w:t>
      </w:r>
      <w:r w:rsidR="00DB1854" w:rsidRPr="00767528">
        <w:t>, Boston</w:t>
      </w:r>
      <w:r w:rsidR="00DB1854" w:rsidRPr="00767528">
        <w:tab/>
      </w:r>
      <w:r w:rsidR="00DB1854" w:rsidRPr="00767528">
        <w:tab/>
      </w:r>
      <w:r w:rsidR="00DB1854" w:rsidRPr="00767528">
        <w:tab/>
      </w:r>
      <w:r w:rsidR="00DB1854" w:rsidRPr="00767528">
        <w:tab/>
        <w:t>1995-1996</w:t>
      </w:r>
    </w:p>
    <w:p w14:paraId="3A3FDD1E" w14:textId="77777777" w:rsidR="00FC62D6" w:rsidRPr="00767528" w:rsidRDefault="00FC62D6" w:rsidP="00952913">
      <w:pPr>
        <w:tabs>
          <w:tab w:val="left" w:pos="-720"/>
        </w:tabs>
        <w:suppressAutoHyphens/>
        <w:rPr>
          <w:b/>
          <w:bCs/>
          <w:iCs/>
        </w:rPr>
      </w:pPr>
    </w:p>
    <w:p w14:paraId="22950180" w14:textId="16A51BEE" w:rsidR="00F61DB8" w:rsidRPr="00767528" w:rsidRDefault="005F4BE6" w:rsidP="00952913">
      <w:pPr>
        <w:tabs>
          <w:tab w:val="left" w:pos="-720"/>
        </w:tabs>
        <w:suppressAutoHyphens/>
      </w:pPr>
      <w:r w:rsidRPr="00767528">
        <w:rPr>
          <w:b/>
          <w:bCs/>
          <w:iCs/>
        </w:rPr>
        <w:t xml:space="preserve">University of Rochester </w:t>
      </w:r>
      <w:r w:rsidR="00F61DB8" w:rsidRPr="00767528">
        <w:rPr>
          <w:b/>
          <w:bCs/>
          <w:iCs/>
        </w:rPr>
        <w:t>Service</w:t>
      </w:r>
    </w:p>
    <w:p w14:paraId="1C64FAF0" w14:textId="6C91B58E" w:rsidR="001069FC" w:rsidRPr="00767528" w:rsidRDefault="00D30526" w:rsidP="00952913">
      <w:pPr>
        <w:tabs>
          <w:tab w:val="left" w:pos="-720"/>
        </w:tabs>
        <w:suppressAutoHyphens/>
        <w:outlineLvl w:val="0"/>
      </w:pPr>
      <w:r w:rsidRPr="00767528">
        <w:t xml:space="preserve">Warner </w:t>
      </w:r>
      <w:r w:rsidR="001069FC" w:rsidRPr="00767528">
        <w:t>Dean Search Committee Member</w:t>
      </w:r>
      <w:r w:rsidR="001069FC" w:rsidRPr="00767528">
        <w:tab/>
      </w:r>
      <w:r w:rsidR="001069FC" w:rsidRPr="00767528">
        <w:tab/>
      </w:r>
      <w:r w:rsidR="001069FC" w:rsidRPr="00767528">
        <w:tab/>
      </w:r>
      <w:r w:rsidR="001069FC" w:rsidRPr="00767528">
        <w:tab/>
      </w:r>
      <w:r w:rsidR="001069FC" w:rsidRPr="00767528">
        <w:tab/>
      </w:r>
      <w:r w:rsidR="001069FC" w:rsidRPr="00767528">
        <w:tab/>
        <w:t>2019-2020</w:t>
      </w:r>
    </w:p>
    <w:p w14:paraId="4AC8C430" w14:textId="60118D42" w:rsidR="006817DA" w:rsidRPr="00767528" w:rsidRDefault="006817DA" w:rsidP="00952913">
      <w:pPr>
        <w:tabs>
          <w:tab w:val="left" w:pos="-720"/>
        </w:tabs>
        <w:suppressAutoHyphens/>
        <w:outlineLvl w:val="0"/>
      </w:pPr>
      <w:r w:rsidRPr="00767528">
        <w:t>Faculty Diversity Officer, Warner School</w:t>
      </w:r>
      <w:r w:rsidRPr="00767528">
        <w:tab/>
      </w:r>
      <w:r w:rsidRPr="00767528">
        <w:tab/>
      </w:r>
      <w:r w:rsidRPr="00767528">
        <w:tab/>
      </w:r>
      <w:r w:rsidRPr="00767528">
        <w:tab/>
      </w:r>
      <w:r w:rsidRPr="00767528">
        <w:tab/>
      </w:r>
      <w:r w:rsidRPr="00767528">
        <w:tab/>
        <w:t>2019-</w:t>
      </w:r>
    </w:p>
    <w:p w14:paraId="1CD44384" w14:textId="1B19E090" w:rsidR="00B7375D" w:rsidRPr="00767528" w:rsidRDefault="006F6461" w:rsidP="00952913">
      <w:pPr>
        <w:tabs>
          <w:tab w:val="left" w:pos="-720"/>
        </w:tabs>
        <w:suppressAutoHyphens/>
        <w:outlineLvl w:val="0"/>
      </w:pPr>
      <w:r w:rsidRPr="00767528">
        <w:t xml:space="preserve">Member at large, </w:t>
      </w:r>
      <w:r w:rsidR="00B7375D" w:rsidRPr="00767528">
        <w:t>University Committee</w:t>
      </w:r>
      <w:r w:rsidRPr="00767528">
        <w:t xml:space="preserve"> on Tenure and Privileges</w:t>
      </w:r>
      <w:r w:rsidRPr="00767528">
        <w:tab/>
      </w:r>
      <w:r w:rsidRPr="00767528">
        <w:tab/>
      </w:r>
      <w:r w:rsidRPr="00767528">
        <w:tab/>
      </w:r>
      <w:r w:rsidR="00B7375D" w:rsidRPr="00767528">
        <w:t>2018-20</w:t>
      </w:r>
      <w:r w:rsidR="003634B1" w:rsidRPr="00767528">
        <w:t>20</w:t>
      </w:r>
    </w:p>
    <w:p w14:paraId="5F0A2263" w14:textId="506951EC" w:rsidR="00B80488" w:rsidRPr="00767528" w:rsidRDefault="00B80488" w:rsidP="00952913">
      <w:pPr>
        <w:tabs>
          <w:tab w:val="left" w:pos="-720"/>
        </w:tabs>
        <w:suppressAutoHyphens/>
        <w:outlineLvl w:val="0"/>
      </w:pPr>
      <w:r w:rsidRPr="00767528">
        <w:t>Faculty Senate representative, Board of Trustees Facilities Committee</w:t>
      </w:r>
      <w:r w:rsidRPr="00767528">
        <w:tab/>
      </w:r>
      <w:r w:rsidRPr="00767528">
        <w:tab/>
        <w:t>2018-20</w:t>
      </w:r>
      <w:r w:rsidR="00D30526" w:rsidRPr="00767528">
        <w:t>19</w:t>
      </w:r>
    </w:p>
    <w:p w14:paraId="15A15B67" w14:textId="7A9771A6" w:rsidR="007228E9" w:rsidRPr="00767528" w:rsidRDefault="00C273BB" w:rsidP="00952913">
      <w:pPr>
        <w:tabs>
          <w:tab w:val="left" w:pos="-720"/>
        </w:tabs>
        <w:suppressAutoHyphens/>
        <w:outlineLvl w:val="0"/>
      </w:pPr>
      <w:r w:rsidRPr="00767528">
        <w:t>Co-chair, Faculty Senate</w:t>
      </w:r>
      <w:r w:rsidRPr="00767528">
        <w:tab/>
      </w:r>
      <w:r w:rsidRPr="00767528">
        <w:tab/>
      </w:r>
      <w:r w:rsidRPr="00767528">
        <w:tab/>
      </w:r>
      <w:r w:rsidRPr="00767528">
        <w:tab/>
      </w:r>
      <w:r w:rsidRPr="00767528">
        <w:tab/>
      </w:r>
      <w:r w:rsidRPr="00767528">
        <w:tab/>
        <w:t xml:space="preserve">      </w:t>
      </w:r>
      <w:r w:rsidR="00684732" w:rsidRPr="00767528">
        <w:tab/>
      </w:r>
      <w:r w:rsidR="00684732" w:rsidRPr="00767528">
        <w:tab/>
      </w:r>
      <w:r w:rsidR="007228E9" w:rsidRPr="00767528">
        <w:t>2016</w:t>
      </w:r>
      <w:r w:rsidRPr="00767528">
        <w:t>-2018</w:t>
      </w:r>
    </w:p>
    <w:p w14:paraId="4FD979CD" w14:textId="2217B7A1" w:rsidR="008C2A5A" w:rsidRPr="00767528" w:rsidRDefault="008C2A5A" w:rsidP="00952913">
      <w:pPr>
        <w:tabs>
          <w:tab w:val="left" w:pos="-720"/>
        </w:tabs>
        <w:suppressAutoHyphens/>
        <w:outlineLvl w:val="0"/>
      </w:pPr>
      <w:r w:rsidRPr="00767528">
        <w:t>Faculty Representative</w:t>
      </w:r>
      <w:r w:rsidR="006E180E" w:rsidRPr="00767528">
        <w:t>, Public Safety Review Board</w:t>
      </w:r>
      <w:r w:rsidR="006E180E" w:rsidRPr="00767528">
        <w:tab/>
      </w:r>
      <w:r w:rsidR="006E180E" w:rsidRPr="00767528">
        <w:tab/>
        <w:t xml:space="preserve">      </w:t>
      </w:r>
      <w:r w:rsidR="00C20469" w:rsidRPr="00767528">
        <w:tab/>
      </w:r>
      <w:r w:rsidR="00C20469" w:rsidRPr="00767528">
        <w:tab/>
      </w:r>
      <w:r w:rsidR="006E180E" w:rsidRPr="00767528">
        <w:t>2016-2017</w:t>
      </w:r>
    </w:p>
    <w:p w14:paraId="39FB2068" w14:textId="76D19ADB" w:rsidR="001A7E58" w:rsidRPr="00767528" w:rsidRDefault="001A7E58" w:rsidP="00952913">
      <w:pPr>
        <w:tabs>
          <w:tab w:val="left" w:pos="-720"/>
        </w:tabs>
        <w:suppressAutoHyphens/>
        <w:outlineLvl w:val="0"/>
      </w:pPr>
      <w:r w:rsidRPr="00767528">
        <w:lastRenderedPageBreak/>
        <w:t>Faculty Senate Executiv</w:t>
      </w:r>
      <w:r w:rsidR="0003402A" w:rsidRPr="00767528">
        <w:t>e Committee</w:t>
      </w:r>
      <w:r w:rsidR="00B7375D" w:rsidRPr="00767528">
        <w:t xml:space="preserve"> Member</w:t>
      </w:r>
      <w:r w:rsidR="00B7375D" w:rsidRPr="00767528">
        <w:tab/>
      </w:r>
      <w:r w:rsidR="00B7375D" w:rsidRPr="00767528">
        <w:tab/>
      </w:r>
      <w:r w:rsidR="00B7375D" w:rsidRPr="00767528">
        <w:tab/>
      </w:r>
      <w:r w:rsidR="00B7375D" w:rsidRPr="00767528">
        <w:tab/>
      </w:r>
      <w:r w:rsidR="00B7375D" w:rsidRPr="00767528">
        <w:tab/>
        <w:t>2015-20</w:t>
      </w:r>
      <w:r w:rsidR="00D30526" w:rsidRPr="00767528">
        <w:t>19</w:t>
      </w:r>
    </w:p>
    <w:p w14:paraId="4967548E" w14:textId="51C953BA" w:rsidR="0034066E" w:rsidRPr="00767528" w:rsidRDefault="00DA6D6A" w:rsidP="00952913">
      <w:pPr>
        <w:tabs>
          <w:tab w:val="left" w:pos="-720"/>
        </w:tabs>
        <w:suppressAutoHyphens/>
        <w:outlineLvl w:val="0"/>
      </w:pPr>
      <w:r w:rsidRPr="00767528">
        <w:t>Faculty S</w:t>
      </w:r>
      <w:r w:rsidR="00FC62D6" w:rsidRPr="00767528">
        <w:t>enator</w:t>
      </w:r>
      <w:r w:rsidR="00FC62D6" w:rsidRPr="00767528">
        <w:tab/>
      </w:r>
      <w:r w:rsidR="00FC62D6" w:rsidRPr="00767528">
        <w:tab/>
      </w:r>
      <w:r w:rsidR="00FC62D6" w:rsidRPr="00767528">
        <w:tab/>
      </w:r>
      <w:r w:rsidR="00FC62D6" w:rsidRPr="00767528">
        <w:tab/>
      </w:r>
      <w:r w:rsidR="00FC62D6" w:rsidRPr="00767528">
        <w:tab/>
      </w:r>
      <w:r w:rsidR="00FC62D6" w:rsidRPr="00767528">
        <w:tab/>
      </w:r>
      <w:r w:rsidR="00FC62D6" w:rsidRPr="00767528">
        <w:tab/>
      </w:r>
      <w:r w:rsidR="00FC62D6" w:rsidRPr="00767528">
        <w:tab/>
      </w:r>
      <w:r w:rsidR="00FC62D6" w:rsidRPr="00767528">
        <w:tab/>
        <w:t>2014-2020</w:t>
      </w:r>
    </w:p>
    <w:p w14:paraId="25580881" w14:textId="231EF344" w:rsidR="005945FF" w:rsidRPr="00767528" w:rsidRDefault="005945FF" w:rsidP="00952913">
      <w:pPr>
        <w:tabs>
          <w:tab w:val="left" w:pos="-720"/>
        </w:tabs>
        <w:suppressAutoHyphens/>
        <w:outlineLvl w:val="0"/>
      </w:pPr>
      <w:r w:rsidRPr="00767528">
        <w:t xml:space="preserve">Academic </w:t>
      </w:r>
      <w:r w:rsidR="00BC2F5F" w:rsidRPr="00767528">
        <w:t>Program</w:t>
      </w:r>
      <w:r w:rsidRPr="00767528">
        <w:t xml:space="preserve"> Committee, Warner School</w:t>
      </w:r>
      <w:r w:rsidRPr="00767528">
        <w:tab/>
      </w:r>
      <w:r w:rsidRPr="00767528">
        <w:tab/>
      </w:r>
      <w:r w:rsidRPr="00767528">
        <w:tab/>
      </w:r>
      <w:r w:rsidRPr="00767528">
        <w:tab/>
      </w:r>
      <w:r w:rsidRPr="00767528">
        <w:tab/>
        <w:t>2015-2018</w:t>
      </w:r>
    </w:p>
    <w:p w14:paraId="1F20B1AD" w14:textId="6745A29E" w:rsidR="0092608A" w:rsidRPr="00767528" w:rsidRDefault="0092608A" w:rsidP="00952913">
      <w:pPr>
        <w:tabs>
          <w:tab w:val="left" w:pos="-720"/>
        </w:tabs>
        <w:suppressAutoHyphens/>
        <w:outlineLvl w:val="0"/>
      </w:pPr>
      <w:r w:rsidRPr="00767528">
        <w:t>Chair, Admissions and Financial Aid Committee, Warner School</w:t>
      </w:r>
      <w:r w:rsidRPr="00767528">
        <w:tab/>
        <w:t xml:space="preserve">          Fall 2006; 2010-2013</w:t>
      </w:r>
    </w:p>
    <w:p w14:paraId="444D00E1" w14:textId="77777777" w:rsidR="00A84D89" w:rsidRPr="00767528" w:rsidRDefault="00A84D89" w:rsidP="00952913">
      <w:r w:rsidRPr="00767528">
        <w:t>Doctoral Conference Presentation Awards Committee</w:t>
      </w:r>
      <w:r w:rsidRPr="00767528">
        <w:tab/>
      </w:r>
      <w:r w:rsidRPr="00767528">
        <w:tab/>
      </w:r>
      <w:r w:rsidRPr="00767528">
        <w:tab/>
      </w:r>
      <w:r w:rsidRPr="00767528">
        <w:tab/>
        <w:t>Fall 2011</w:t>
      </w:r>
    </w:p>
    <w:p w14:paraId="59279912" w14:textId="4AEC94CA" w:rsidR="00374854" w:rsidRPr="00767528" w:rsidRDefault="00374854" w:rsidP="00952913">
      <w:pPr>
        <w:rPr>
          <w:bCs/>
          <w:iCs/>
        </w:rPr>
      </w:pPr>
      <w:r w:rsidRPr="00767528">
        <w:rPr>
          <w:bCs/>
          <w:iCs/>
        </w:rPr>
        <w:t xml:space="preserve">Dean’s Reappointment Committee, Warner School </w:t>
      </w:r>
      <w:r w:rsidRPr="00767528">
        <w:rPr>
          <w:bCs/>
          <w:iCs/>
        </w:rPr>
        <w:tab/>
      </w:r>
      <w:r w:rsidRPr="00767528">
        <w:rPr>
          <w:bCs/>
          <w:iCs/>
        </w:rPr>
        <w:tab/>
      </w:r>
      <w:r w:rsidRPr="00767528">
        <w:rPr>
          <w:bCs/>
          <w:iCs/>
        </w:rPr>
        <w:tab/>
      </w:r>
      <w:r w:rsidRPr="00767528">
        <w:rPr>
          <w:bCs/>
          <w:iCs/>
        </w:rPr>
        <w:tab/>
      </w:r>
      <w:r w:rsidR="006817DA" w:rsidRPr="00767528">
        <w:rPr>
          <w:bCs/>
          <w:iCs/>
        </w:rPr>
        <w:tab/>
      </w:r>
      <w:r w:rsidRPr="00767528">
        <w:rPr>
          <w:bCs/>
          <w:iCs/>
        </w:rPr>
        <w:t>2010-2011</w:t>
      </w:r>
    </w:p>
    <w:p w14:paraId="5F281F81" w14:textId="77777777" w:rsidR="008767C5" w:rsidRPr="00767528" w:rsidRDefault="008767C5" w:rsidP="00952913">
      <w:pPr>
        <w:rPr>
          <w:bCs/>
          <w:iCs/>
        </w:rPr>
      </w:pPr>
      <w:r w:rsidRPr="00767528">
        <w:rPr>
          <w:bCs/>
          <w:iCs/>
        </w:rPr>
        <w:t>English Education Faculty Search Committee</w:t>
      </w:r>
      <w:r w:rsidRPr="00767528">
        <w:rPr>
          <w:bCs/>
          <w:iCs/>
        </w:rPr>
        <w:tab/>
      </w:r>
      <w:r w:rsidRPr="00767528">
        <w:rPr>
          <w:bCs/>
          <w:iCs/>
        </w:rPr>
        <w:tab/>
      </w:r>
      <w:r w:rsidRPr="00767528">
        <w:rPr>
          <w:bCs/>
          <w:iCs/>
        </w:rPr>
        <w:tab/>
      </w:r>
      <w:r w:rsidRPr="00767528">
        <w:rPr>
          <w:bCs/>
          <w:iCs/>
        </w:rPr>
        <w:tab/>
      </w:r>
      <w:r w:rsidRPr="00767528">
        <w:rPr>
          <w:bCs/>
          <w:iCs/>
        </w:rPr>
        <w:tab/>
      </w:r>
      <w:r w:rsidR="006858CB" w:rsidRPr="00767528">
        <w:rPr>
          <w:bCs/>
          <w:iCs/>
        </w:rPr>
        <w:t xml:space="preserve">2008, </w:t>
      </w:r>
      <w:r w:rsidRPr="00767528">
        <w:rPr>
          <w:bCs/>
          <w:iCs/>
        </w:rPr>
        <w:t>2010</w:t>
      </w:r>
    </w:p>
    <w:p w14:paraId="214D7B25" w14:textId="7ED02758" w:rsidR="00944629" w:rsidRPr="00767528" w:rsidRDefault="00517612" w:rsidP="00952913">
      <w:pPr>
        <w:rPr>
          <w:bCs/>
          <w:iCs/>
        </w:rPr>
      </w:pPr>
      <w:r w:rsidRPr="00767528">
        <w:rPr>
          <w:bCs/>
          <w:iCs/>
        </w:rPr>
        <w:t>University Standing Committee on ESOL</w:t>
      </w:r>
      <w:r w:rsidRPr="00767528">
        <w:rPr>
          <w:bCs/>
          <w:iCs/>
        </w:rPr>
        <w:tab/>
      </w:r>
      <w:r w:rsidRPr="00767528">
        <w:rPr>
          <w:bCs/>
          <w:iCs/>
        </w:rPr>
        <w:tab/>
      </w:r>
      <w:r w:rsidRPr="00767528">
        <w:rPr>
          <w:bCs/>
          <w:iCs/>
        </w:rPr>
        <w:tab/>
      </w:r>
      <w:r w:rsidRPr="00767528">
        <w:rPr>
          <w:bCs/>
          <w:iCs/>
        </w:rPr>
        <w:tab/>
      </w:r>
      <w:r w:rsidRPr="00767528">
        <w:rPr>
          <w:bCs/>
          <w:iCs/>
        </w:rPr>
        <w:tab/>
      </w:r>
      <w:r w:rsidRPr="00767528">
        <w:rPr>
          <w:bCs/>
          <w:iCs/>
        </w:rPr>
        <w:tab/>
      </w:r>
      <w:r w:rsidR="00944629" w:rsidRPr="00767528">
        <w:rPr>
          <w:bCs/>
          <w:iCs/>
        </w:rPr>
        <w:t>2010-</w:t>
      </w:r>
    </w:p>
    <w:p w14:paraId="347A07C5" w14:textId="77777777" w:rsidR="00C16CAB" w:rsidRPr="00767528" w:rsidRDefault="00C16CAB" w:rsidP="00952913">
      <w:pPr>
        <w:tabs>
          <w:tab w:val="left" w:pos="-720"/>
        </w:tabs>
        <w:suppressAutoHyphens/>
        <w:outlineLvl w:val="0"/>
      </w:pPr>
      <w:r w:rsidRPr="00767528">
        <w:t>University Mentoring Committee</w:t>
      </w:r>
      <w:r w:rsidRPr="00767528">
        <w:tab/>
      </w:r>
      <w:r w:rsidRPr="00767528">
        <w:tab/>
      </w:r>
      <w:r w:rsidRPr="00767528">
        <w:tab/>
      </w:r>
      <w:r w:rsidRPr="00767528">
        <w:tab/>
      </w:r>
      <w:r w:rsidRPr="00767528">
        <w:tab/>
      </w:r>
      <w:r w:rsidRPr="00767528">
        <w:tab/>
      </w:r>
      <w:r w:rsidRPr="00767528">
        <w:tab/>
        <w:t>2009</w:t>
      </w:r>
      <w:r w:rsidR="00944629" w:rsidRPr="00767528">
        <w:t>-</w:t>
      </w:r>
      <w:r w:rsidR="003B6093" w:rsidRPr="00767528">
        <w:t>2010</w:t>
      </w:r>
    </w:p>
    <w:p w14:paraId="4888D56D" w14:textId="35FBF08D" w:rsidR="008767C5" w:rsidRPr="00767528" w:rsidRDefault="008767C5" w:rsidP="00952913">
      <w:pPr>
        <w:tabs>
          <w:tab w:val="left" w:pos="-720"/>
        </w:tabs>
        <w:suppressAutoHyphens/>
        <w:outlineLvl w:val="0"/>
      </w:pPr>
      <w:r w:rsidRPr="00767528">
        <w:t>TESOL/FL Clinic</w:t>
      </w:r>
      <w:r w:rsidR="00173524" w:rsidRPr="00767528">
        <w:t>al Faculty Search Committee</w:t>
      </w:r>
      <w:r w:rsidR="00173524" w:rsidRPr="00767528">
        <w:tab/>
      </w:r>
      <w:r w:rsidR="00173524" w:rsidRPr="00767528">
        <w:tab/>
      </w:r>
      <w:r w:rsidR="00173524" w:rsidRPr="00767528">
        <w:tab/>
      </w:r>
      <w:r w:rsidR="00173524" w:rsidRPr="00767528">
        <w:tab/>
      </w:r>
      <w:r w:rsidRPr="00767528">
        <w:t>2009</w:t>
      </w:r>
      <w:r w:rsidR="00217F79" w:rsidRPr="00767528">
        <w:t>, 2013</w:t>
      </w:r>
      <w:r w:rsidR="00173524" w:rsidRPr="00767528">
        <w:t>, 2015</w:t>
      </w:r>
    </w:p>
    <w:p w14:paraId="2CF78F25" w14:textId="701D4971" w:rsidR="008B0728" w:rsidRPr="00767528" w:rsidRDefault="0081480E" w:rsidP="00952913">
      <w:pPr>
        <w:tabs>
          <w:tab w:val="left" w:pos="-720"/>
        </w:tabs>
        <w:suppressAutoHyphens/>
        <w:outlineLvl w:val="0"/>
      </w:pPr>
      <w:r w:rsidRPr="00767528">
        <w:t>Founding director, Writing Support Services, Warner School</w:t>
      </w:r>
      <w:r w:rsidRPr="00767528">
        <w:tab/>
      </w:r>
      <w:r w:rsidRPr="00767528">
        <w:tab/>
      </w:r>
      <w:r w:rsidRPr="00767528">
        <w:tab/>
        <w:t>2004-</w:t>
      </w:r>
    </w:p>
    <w:p w14:paraId="3C2B75D3" w14:textId="77777777" w:rsidR="00FB739A" w:rsidRPr="00767528" w:rsidRDefault="00FB739A" w:rsidP="00952913">
      <w:pPr>
        <w:tabs>
          <w:tab w:val="left" w:pos="-720"/>
        </w:tabs>
        <w:suppressAutoHyphens/>
        <w:outlineLvl w:val="0"/>
        <w:rPr>
          <w:b/>
        </w:rPr>
      </w:pPr>
    </w:p>
    <w:p w14:paraId="6F7FF648" w14:textId="5D1EEF42" w:rsidR="005F4BE6" w:rsidRPr="00767528" w:rsidRDefault="0082284C" w:rsidP="00952913">
      <w:pPr>
        <w:tabs>
          <w:tab w:val="left" w:pos="-720"/>
        </w:tabs>
        <w:suppressAutoHyphens/>
        <w:outlineLvl w:val="0"/>
        <w:rPr>
          <w:b/>
        </w:rPr>
      </w:pPr>
      <w:r w:rsidRPr="00767528">
        <w:rPr>
          <w:b/>
        </w:rPr>
        <w:t xml:space="preserve">Other </w:t>
      </w:r>
      <w:r w:rsidR="005F4BE6" w:rsidRPr="00767528">
        <w:rPr>
          <w:b/>
        </w:rPr>
        <w:t>University Service</w:t>
      </w:r>
    </w:p>
    <w:p w14:paraId="1B18297C" w14:textId="77777777" w:rsidR="00F61DB8" w:rsidRPr="00767528" w:rsidRDefault="00F61DB8" w:rsidP="00952913">
      <w:pPr>
        <w:tabs>
          <w:tab w:val="left" w:pos="-720"/>
        </w:tabs>
        <w:suppressAutoHyphens/>
        <w:outlineLvl w:val="0"/>
      </w:pPr>
      <w:r w:rsidRPr="00767528">
        <w:t>Contract Research Staff representative, Research Board, Open University</w:t>
      </w:r>
      <w:r w:rsidRPr="00767528">
        <w:tab/>
      </w:r>
      <w:r w:rsidRPr="00767528">
        <w:tab/>
        <w:t>2001-2003</w:t>
      </w:r>
    </w:p>
    <w:p w14:paraId="08FC414F" w14:textId="5C04EB58" w:rsidR="00F61DB8" w:rsidRPr="00767528" w:rsidRDefault="00F61DB8" w:rsidP="00952913">
      <w:pPr>
        <w:tabs>
          <w:tab w:val="left" w:pos="-720"/>
        </w:tabs>
        <w:suppressAutoHyphens/>
        <w:outlineLvl w:val="0"/>
        <w:rPr>
          <w:b/>
        </w:rPr>
      </w:pPr>
      <w:r w:rsidRPr="00767528">
        <w:t xml:space="preserve">Member, Research Committee, Faculty of Education and Language Studies, OU </w:t>
      </w:r>
      <w:r w:rsidR="008571C1" w:rsidRPr="00767528">
        <w:tab/>
      </w:r>
      <w:r w:rsidRPr="00767528">
        <w:t>2001</w:t>
      </w:r>
    </w:p>
    <w:p w14:paraId="50621D35" w14:textId="77777777" w:rsidR="00695140" w:rsidRPr="00767528" w:rsidRDefault="00695140" w:rsidP="00952913">
      <w:pPr>
        <w:tabs>
          <w:tab w:val="left" w:pos="-720"/>
        </w:tabs>
        <w:suppressAutoHyphens/>
      </w:pPr>
      <w:r w:rsidRPr="00767528">
        <w:t>Organizer, co-president, negotiating team member, Teaching Assistants</w:t>
      </w:r>
      <w:r w:rsidRPr="00767528">
        <w:tab/>
      </w:r>
      <w:r w:rsidRPr="00767528">
        <w:tab/>
        <w:t>1997-2000</w:t>
      </w:r>
    </w:p>
    <w:p w14:paraId="27E0B09B" w14:textId="77777777" w:rsidR="0082284C" w:rsidRPr="00767528" w:rsidRDefault="00695140" w:rsidP="0082284C">
      <w:pPr>
        <w:tabs>
          <w:tab w:val="left" w:pos="-720"/>
        </w:tabs>
        <w:suppressAutoHyphens/>
      </w:pPr>
      <w:r w:rsidRPr="00767528">
        <w:tab/>
        <w:t xml:space="preserve">Association, </w:t>
      </w:r>
      <w:r w:rsidR="00BE0593" w:rsidRPr="00767528">
        <w:t>AFT</w:t>
      </w:r>
      <w:r w:rsidRPr="00767528">
        <w:t xml:space="preserve"> University of Wisconsin-Madison</w:t>
      </w:r>
    </w:p>
    <w:p w14:paraId="0E6024DD" w14:textId="77777777" w:rsidR="007925DF" w:rsidRPr="00767528" w:rsidRDefault="007925DF" w:rsidP="0082284C">
      <w:pPr>
        <w:tabs>
          <w:tab w:val="left" w:pos="-720"/>
        </w:tabs>
        <w:suppressAutoHyphens/>
        <w:rPr>
          <w:b/>
          <w:bCs/>
          <w:iCs/>
        </w:rPr>
      </w:pPr>
    </w:p>
    <w:p w14:paraId="46247C83" w14:textId="32B2BF42" w:rsidR="00F61DB8" w:rsidRPr="00767528" w:rsidRDefault="00F61DB8" w:rsidP="0082284C">
      <w:pPr>
        <w:tabs>
          <w:tab w:val="left" w:pos="-720"/>
        </w:tabs>
        <w:suppressAutoHyphens/>
        <w:rPr>
          <w:b/>
          <w:bCs/>
          <w:iCs/>
        </w:rPr>
      </w:pPr>
      <w:r w:rsidRPr="00767528">
        <w:rPr>
          <w:b/>
          <w:bCs/>
          <w:iCs/>
        </w:rPr>
        <w:t>Community Service</w:t>
      </w:r>
    </w:p>
    <w:p w14:paraId="75993F47" w14:textId="77777777" w:rsidR="00EE0B41" w:rsidRPr="00767528" w:rsidRDefault="00EE0B41" w:rsidP="00EE0B41">
      <w:pPr>
        <w:tabs>
          <w:tab w:val="left" w:pos="-720"/>
        </w:tabs>
        <w:suppressAutoHyphens/>
        <w:outlineLvl w:val="0"/>
      </w:pPr>
      <w:r w:rsidRPr="00767528">
        <w:t>Critical Friend (for ninth grade graduates), Horizons Program</w:t>
      </w:r>
      <w:r w:rsidRPr="00767528">
        <w:tab/>
      </w:r>
      <w:r w:rsidRPr="00767528">
        <w:tab/>
      </w:r>
      <w:r w:rsidRPr="00767528">
        <w:tab/>
        <w:t>2018-</w:t>
      </w:r>
    </w:p>
    <w:p w14:paraId="723D685C" w14:textId="6E9CF8B5" w:rsidR="002501E4" w:rsidRPr="00767528" w:rsidRDefault="002501E4" w:rsidP="00952913">
      <w:pPr>
        <w:tabs>
          <w:tab w:val="left" w:pos="-720"/>
        </w:tabs>
        <w:suppressAutoHyphens/>
        <w:outlineLvl w:val="0"/>
      </w:pPr>
      <w:r w:rsidRPr="00767528">
        <w:t>Volunteer, Rochester Area Interfaith Hospitality Network</w:t>
      </w:r>
      <w:r w:rsidRPr="00767528">
        <w:tab/>
      </w:r>
      <w:r w:rsidRPr="00767528">
        <w:tab/>
      </w:r>
      <w:r w:rsidRPr="00767528">
        <w:tab/>
      </w:r>
      <w:r w:rsidRPr="00767528">
        <w:tab/>
        <w:t>2017-</w:t>
      </w:r>
    </w:p>
    <w:p w14:paraId="00C9815D" w14:textId="77777777" w:rsidR="00D85739" w:rsidRPr="00767528" w:rsidRDefault="00D85739" w:rsidP="00952913">
      <w:pPr>
        <w:tabs>
          <w:tab w:val="left" w:pos="-720"/>
        </w:tabs>
        <w:suppressAutoHyphens/>
        <w:outlineLvl w:val="0"/>
      </w:pPr>
      <w:r w:rsidRPr="00767528">
        <w:t>Instructor</w:t>
      </w:r>
      <w:r w:rsidR="001E295A" w:rsidRPr="00767528">
        <w:t xml:space="preserve">, </w:t>
      </w:r>
      <w:r w:rsidRPr="00767528">
        <w:t>Immigration as a Moral Issue course, First Unitarian Church</w:t>
      </w:r>
      <w:r w:rsidRPr="00767528">
        <w:tab/>
      </w:r>
      <w:r w:rsidRPr="00767528">
        <w:tab/>
        <w:t>2012</w:t>
      </w:r>
    </w:p>
    <w:p w14:paraId="4D74831C" w14:textId="2CEEF6CF" w:rsidR="00D70BFC" w:rsidRPr="00767528" w:rsidRDefault="0031693E" w:rsidP="00952913">
      <w:pPr>
        <w:tabs>
          <w:tab w:val="left" w:pos="-720"/>
        </w:tabs>
        <w:suppressAutoHyphens/>
        <w:outlineLvl w:val="0"/>
      </w:pPr>
      <w:r w:rsidRPr="00767528">
        <w:t>Advisory b</w:t>
      </w:r>
      <w:r w:rsidR="00D70BFC" w:rsidRPr="00767528">
        <w:t>oard member, Roc</w:t>
      </w:r>
      <w:r w:rsidRPr="00767528">
        <w:t>hester International Academy</w:t>
      </w:r>
      <w:r w:rsidR="006E180E" w:rsidRPr="00767528">
        <w:t>, RCSD</w:t>
      </w:r>
      <w:r w:rsidR="00F53D3B" w:rsidRPr="00767528">
        <w:tab/>
      </w:r>
      <w:r w:rsidR="00F53D3B" w:rsidRPr="00767528">
        <w:tab/>
      </w:r>
      <w:r w:rsidR="00D70BFC" w:rsidRPr="00767528">
        <w:t>2011-</w:t>
      </w:r>
    </w:p>
    <w:p w14:paraId="09D6971A" w14:textId="77777777" w:rsidR="00FA2009" w:rsidRPr="00767528" w:rsidRDefault="00FA2009" w:rsidP="00952913">
      <w:pPr>
        <w:tabs>
          <w:tab w:val="left" w:pos="-720"/>
        </w:tabs>
        <w:suppressAutoHyphens/>
        <w:outlineLvl w:val="0"/>
      </w:pPr>
      <w:r w:rsidRPr="00767528">
        <w:t>Co-chair, Honduras Project, First Unitarian</w:t>
      </w:r>
      <w:r w:rsidR="00C03E87" w:rsidRPr="00767528">
        <w:t xml:space="preserve"> </w:t>
      </w:r>
      <w:r w:rsidRPr="00767528">
        <w:t>Church</w:t>
      </w:r>
      <w:r w:rsidR="00A836FB" w:rsidRPr="00767528">
        <w:t>, Rochester</w:t>
      </w:r>
      <w:r w:rsidRPr="00767528">
        <w:tab/>
      </w:r>
      <w:r w:rsidR="00723E1B" w:rsidRPr="00767528">
        <w:tab/>
      </w:r>
      <w:r w:rsidRPr="00767528">
        <w:tab/>
        <w:t>2007-</w:t>
      </w:r>
      <w:r w:rsidR="00277616" w:rsidRPr="00767528">
        <w:t>2013</w:t>
      </w:r>
    </w:p>
    <w:p w14:paraId="086F7BCB" w14:textId="77777777" w:rsidR="00FA4008" w:rsidRPr="00767528" w:rsidRDefault="00FA4008" w:rsidP="00952913">
      <w:pPr>
        <w:tabs>
          <w:tab w:val="left" w:pos="-720"/>
        </w:tabs>
        <w:suppressAutoHyphens/>
        <w:outlineLvl w:val="0"/>
      </w:pPr>
      <w:r w:rsidRPr="00767528">
        <w:t xml:space="preserve">Youth Support </w:t>
      </w:r>
      <w:r w:rsidR="003E2E9E" w:rsidRPr="00767528">
        <w:t>Task Force</w:t>
      </w:r>
      <w:r w:rsidRPr="00767528">
        <w:t>, Rochester Children’s Zone project</w:t>
      </w:r>
      <w:r w:rsidRPr="00767528">
        <w:tab/>
      </w:r>
      <w:r w:rsidRPr="00767528">
        <w:tab/>
      </w:r>
      <w:r w:rsidRPr="00767528">
        <w:tab/>
        <w:t>2006-</w:t>
      </w:r>
      <w:r w:rsidR="00FA2009" w:rsidRPr="00767528">
        <w:t>2007</w:t>
      </w:r>
    </w:p>
    <w:p w14:paraId="35AD45E8" w14:textId="658E959A" w:rsidR="00C24213" w:rsidRPr="00767528" w:rsidRDefault="00173524" w:rsidP="00952913">
      <w:pPr>
        <w:tabs>
          <w:tab w:val="left" w:pos="-720"/>
        </w:tabs>
        <w:suppressAutoHyphens/>
        <w:outlineLvl w:val="0"/>
      </w:pPr>
      <w:r w:rsidRPr="00767528">
        <w:t>Classroom</w:t>
      </w:r>
      <w:r w:rsidR="00F61DB8" w:rsidRPr="00767528">
        <w:t xml:space="preserve"> volunteer, Children’s School of Rochester (School #15)</w:t>
      </w:r>
      <w:r w:rsidR="00F61DB8" w:rsidRPr="00767528">
        <w:tab/>
      </w:r>
      <w:r w:rsidR="00F61DB8" w:rsidRPr="00767528">
        <w:tab/>
        <w:t>2003-2004</w:t>
      </w:r>
    </w:p>
    <w:p w14:paraId="4B97B31F" w14:textId="77777777" w:rsidR="004137C7" w:rsidRPr="00767528" w:rsidRDefault="004137C7" w:rsidP="00952913">
      <w:pPr>
        <w:pStyle w:val="Heading1"/>
        <w:tabs>
          <w:tab w:val="left" w:pos="-720"/>
        </w:tabs>
        <w:rPr>
          <w:szCs w:val="24"/>
        </w:rPr>
      </w:pPr>
    </w:p>
    <w:p w14:paraId="08BBC481" w14:textId="50D662C3" w:rsidR="004C5283" w:rsidRPr="00767528" w:rsidRDefault="00972D37" w:rsidP="00463768">
      <w:pPr>
        <w:pStyle w:val="Heading1"/>
        <w:tabs>
          <w:tab w:val="left" w:pos="-720"/>
        </w:tabs>
        <w:jc w:val="center"/>
        <w:rPr>
          <w:szCs w:val="24"/>
        </w:rPr>
      </w:pPr>
      <w:r w:rsidRPr="00767528">
        <w:rPr>
          <w:szCs w:val="24"/>
        </w:rPr>
        <w:t xml:space="preserve">MEMBERSHIP IN </w:t>
      </w:r>
      <w:r w:rsidR="004C5283" w:rsidRPr="00767528">
        <w:rPr>
          <w:szCs w:val="24"/>
        </w:rPr>
        <w:t>PROFESSIONAL ASSOCIATIONS</w:t>
      </w:r>
    </w:p>
    <w:p w14:paraId="266E3C1E" w14:textId="77777777" w:rsidR="006F639F" w:rsidRPr="00767528" w:rsidRDefault="006F639F" w:rsidP="00952913">
      <w:r w:rsidRPr="00767528">
        <w:t>American Association of Applied Linguistics</w:t>
      </w:r>
    </w:p>
    <w:p w14:paraId="23AA8AAF" w14:textId="15BF95C3" w:rsidR="001F78AB" w:rsidRPr="00767528" w:rsidRDefault="001F78AB" w:rsidP="00952913">
      <w:r w:rsidRPr="00767528">
        <w:t>American Education Res</w:t>
      </w:r>
      <w:r w:rsidR="004137C7" w:rsidRPr="00767528">
        <w:t>e</w:t>
      </w:r>
      <w:r w:rsidRPr="00767528">
        <w:t>arch Association</w:t>
      </w:r>
    </w:p>
    <w:p w14:paraId="728FB0F1" w14:textId="3C0840CB" w:rsidR="00A44C33" w:rsidRPr="00767528" w:rsidRDefault="00A44C33" w:rsidP="00952913">
      <w:r w:rsidRPr="00767528">
        <w:t>Consortium on Graduate Student Communication</w:t>
      </w:r>
    </w:p>
    <w:p w14:paraId="6E0507AA" w14:textId="0D840FC8" w:rsidR="008B0728" w:rsidRPr="00767528" w:rsidRDefault="008B0728" w:rsidP="00952913">
      <w:r w:rsidRPr="00767528">
        <w:t>European Association of Teachers of Academic Writing</w:t>
      </w:r>
    </w:p>
    <w:p w14:paraId="0335870F" w14:textId="77777777" w:rsidR="006A0FCB" w:rsidRPr="00767528" w:rsidRDefault="006A0FCB" w:rsidP="00952913">
      <w:r w:rsidRPr="00767528">
        <w:t>Latin American Association of Academic Writing</w:t>
      </w:r>
    </w:p>
    <w:p w14:paraId="7B4870D6" w14:textId="418C4650" w:rsidR="004C5283" w:rsidRPr="00767528" w:rsidRDefault="004C5283" w:rsidP="00952913">
      <w:r w:rsidRPr="00767528">
        <w:t xml:space="preserve">National Council of Teachers of </w:t>
      </w:r>
      <w:r w:rsidR="007E42AB" w:rsidRPr="00767528">
        <w:t xml:space="preserve">English: </w:t>
      </w:r>
      <w:r w:rsidR="001F78AB" w:rsidRPr="00767528">
        <w:t>CCCC</w:t>
      </w:r>
    </w:p>
    <w:p w14:paraId="0335C0C3" w14:textId="4C53F388" w:rsidR="008B0728" w:rsidRPr="00767528" w:rsidRDefault="008B0728" w:rsidP="00952913">
      <w:r w:rsidRPr="00767528">
        <w:t>Teachers of English to Speakers of Other Languages</w:t>
      </w:r>
      <w:r w:rsidR="005945FF" w:rsidRPr="00767528">
        <w:t xml:space="preserve"> (TESOL)</w:t>
      </w:r>
    </w:p>
    <w:p w14:paraId="3C73A134" w14:textId="77777777" w:rsidR="0036232A" w:rsidRPr="00767528" w:rsidRDefault="008B0728">
      <w:r w:rsidRPr="00767528">
        <w:t>Writing Development in Higher Education (UK)</w:t>
      </w:r>
    </w:p>
    <w:p w14:paraId="50A4EAC4" w14:textId="3AFC191D" w:rsidR="00943314" w:rsidRPr="00767528" w:rsidRDefault="00943314"/>
    <w:p w14:paraId="7B7116DD" w14:textId="53D4C7D4" w:rsidR="00AF6014" w:rsidRPr="00767528" w:rsidRDefault="00AF6014" w:rsidP="00463768">
      <w:pPr>
        <w:jc w:val="center"/>
        <w:rPr>
          <w:b/>
        </w:rPr>
      </w:pPr>
      <w:r w:rsidRPr="00767528">
        <w:rPr>
          <w:b/>
        </w:rPr>
        <w:t xml:space="preserve">PUBLISHING </w:t>
      </w:r>
      <w:r w:rsidR="0027297E" w:rsidRPr="00767528">
        <w:rPr>
          <w:b/>
        </w:rPr>
        <w:t>INDUSTRY</w:t>
      </w:r>
      <w:r w:rsidR="00463768" w:rsidRPr="00767528">
        <w:rPr>
          <w:b/>
        </w:rPr>
        <w:t xml:space="preserve"> WORK</w:t>
      </w:r>
    </w:p>
    <w:p w14:paraId="3C87276D" w14:textId="77777777" w:rsidR="00AF6014" w:rsidRPr="00767528" w:rsidRDefault="00AF6014" w:rsidP="00952913">
      <w:pPr>
        <w:tabs>
          <w:tab w:val="left" w:pos="-720"/>
        </w:tabs>
        <w:suppressAutoHyphens/>
        <w:rPr>
          <w:i/>
        </w:rPr>
      </w:pPr>
      <w:r w:rsidRPr="00767528">
        <w:rPr>
          <w:b/>
        </w:rPr>
        <w:t xml:space="preserve">Assistant Editor </w:t>
      </w:r>
      <w:r w:rsidRPr="00767528">
        <w:t xml:space="preserve">and </w:t>
      </w:r>
      <w:r w:rsidRPr="00767528">
        <w:rPr>
          <w:b/>
        </w:rPr>
        <w:t xml:space="preserve">Circulation Manager. </w:t>
      </w:r>
      <w:r w:rsidRPr="00767528">
        <w:rPr>
          <w:i/>
        </w:rPr>
        <w:t>Journal of Urban and Cultural</w:t>
      </w:r>
      <w:r w:rsidRPr="00767528">
        <w:rPr>
          <w:b/>
        </w:rPr>
        <w:tab/>
      </w:r>
      <w:r w:rsidRPr="00767528">
        <w:t>10/91</w:t>
      </w:r>
      <w:r w:rsidRPr="00767528">
        <w:noBreakHyphen/>
        <w:t>5/93</w:t>
      </w:r>
      <w:r w:rsidRPr="00767528">
        <w:rPr>
          <w:i/>
        </w:rPr>
        <w:t xml:space="preserve"> </w:t>
      </w:r>
    </w:p>
    <w:p w14:paraId="28006647" w14:textId="77777777" w:rsidR="00AF6014" w:rsidRPr="00767528" w:rsidRDefault="00AF6014" w:rsidP="00952913">
      <w:pPr>
        <w:tabs>
          <w:tab w:val="left" w:pos="-720"/>
        </w:tabs>
        <w:suppressAutoHyphens/>
      </w:pPr>
      <w:r w:rsidRPr="00767528">
        <w:rPr>
          <w:i/>
        </w:rPr>
        <w:tab/>
        <w:t>Studies,</w:t>
      </w:r>
      <w:r w:rsidRPr="00767528">
        <w:t xml:space="preserve"> University of Massachusetts/Boston</w:t>
      </w:r>
    </w:p>
    <w:p w14:paraId="563A8FF1" w14:textId="77777777" w:rsidR="00000B23" w:rsidRPr="00767528" w:rsidRDefault="00AF6014" w:rsidP="00952913">
      <w:pPr>
        <w:tabs>
          <w:tab w:val="left" w:pos="-720"/>
        </w:tabs>
        <w:suppressAutoHyphens/>
        <w:ind w:left="1440" w:hanging="1440"/>
      </w:pPr>
      <w:r w:rsidRPr="00767528">
        <w:rPr>
          <w:b/>
        </w:rPr>
        <w:t xml:space="preserve">Permissions Editor. </w:t>
      </w:r>
      <w:r w:rsidRPr="00767528">
        <w:t xml:space="preserve">Houghton Mifflin Co., Boston, MA </w:t>
      </w:r>
      <w:r w:rsidRPr="00767528">
        <w:tab/>
      </w:r>
      <w:r w:rsidRPr="00767528">
        <w:tab/>
      </w:r>
      <w:r w:rsidRPr="00767528">
        <w:tab/>
      </w:r>
      <w:r w:rsidRPr="00767528">
        <w:tab/>
        <w:t>10/89</w:t>
      </w:r>
      <w:r w:rsidRPr="00767528">
        <w:noBreakHyphen/>
        <w:t>1/92</w:t>
      </w:r>
    </w:p>
    <w:p w14:paraId="39E59989" w14:textId="1FB102D2" w:rsidR="00AF6014" w:rsidRPr="00767528" w:rsidRDefault="00AF6014" w:rsidP="00952913">
      <w:pPr>
        <w:tabs>
          <w:tab w:val="left" w:pos="-720"/>
        </w:tabs>
        <w:suppressAutoHyphens/>
        <w:ind w:left="1440" w:hanging="1440"/>
      </w:pPr>
      <w:r w:rsidRPr="00767528">
        <w:rPr>
          <w:b/>
        </w:rPr>
        <w:t>Project Editor.</w:t>
      </w:r>
      <w:r w:rsidRPr="00767528">
        <w:t xml:space="preserve"> Unitarian Universalist Association, Boston, MA </w:t>
      </w:r>
      <w:r w:rsidRPr="00767528">
        <w:tab/>
      </w:r>
      <w:r w:rsidRPr="00767528">
        <w:tab/>
      </w:r>
      <w:r w:rsidRPr="00767528">
        <w:tab/>
        <w:t>12/86</w:t>
      </w:r>
      <w:r w:rsidRPr="00767528">
        <w:noBreakHyphen/>
        <w:t>10/89</w:t>
      </w:r>
    </w:p>
    <w:p w14:paraId="383FFFD3" w14:textId="77777777" w:rsidR="00AF6014" w:rsidRPr="00767528" w:rsidRDefault="00AF6014" w:rsidP="00952913">
      <w:pPr>
        <w:tabs>
          <w:tab w:val="left" w:pos="-720"/>
        </w:tabs>
        <w:suppressAutoHyphens/>
      </w:pPr>
      <w:r w:rsidRPr="00767528">
        <w:rPr>
          <w:b/>
        </w:rPr>
        <w:t>Assistant Editor.</w:t>
      </w:r>
      <w:r w:rsidRPr="00767528">
        <w:t xml:space="preserve"> </w:t>
      </w:r>
      <w:r w:rsidRPr="00767528">
        <w:rPr>
          <w:i/>
        </w:rPr>
        <w:t>Radcliffe Quarterly</w:t>
      </w:r>
      <w:r w:rsidRPr="00767528">
        <w:t>, Harvard University, Cambridge, MA</w:t>
      </w:r>
      <w:r w:rsidRPr="00767528">
        <w:tab/>
        <w:t>10/84</w:t>
      </w:r>
      <w:r w:rsidRPr="00767528">
        <w:noBreakHyphen/>
        <w:t>12/86</w:t>
      </w:r>
      <w:r w:rsidRPr="00767528">
        <w:rPr>
          <w:b/>
        </w:rPr>
        <w:tab/>
      </w:r>
    </w:p>
    <w:p w14:paraId="0A462071" w14:textId="77777777" w:rsidR="00AF6014" w:rsidRPr="00767528" w:rsidRDefault="00AF6014" w:rsidP="00952913">
      <w:pPr>
        <w:tabs>
          <w:tab w:val="left" w:pos="-720"/>
        </w:tabs>
        <w:suppressAutoHyphens/>
        <w:ind w:left="1440" w:hanging="1440"/>
        <w:rPr>
          <w:i/>
        </w:rPr>
      </w:pPr>
      <w:r w:rsidRPr="00767528">
        <w:rPr>
          <w:b/>
        </w:rPr>
        <w:lastRenderedPageBreak/>
        <w:t xml:space="preserve">Editorial Assistant </w:t>
      </w:r>
      <w:r w:rsidRPr="00767528">
        <w:t>and</w:t>
      </w:r>
      <w:r w:rsidRPr="00767528">
        <w:rPr>
          <w:b/>
        </w:rPr>
        <w:t xml:space="preserve"> Circulation Manager.</w:t>
      </w:r>
      <w:r w:rsidRPr="00767528">
        <w:rPr>
          <w:i/>
        </w:rPr>
        <w:t xml:space="preserve"> The Philosophical Review,</w:t>
      </w:r>
      <w:r w:rsidRPr="00767528">
        <w:tab/>
        <w:t>7/83</w:t>
      </w:r>
      <w:r w:rsidRPr="00767528">
        <w:noBreakHyphen/>
        <w:t>8/84</w:t>
      </w:r>
      <w:r w:rsidRPr="00767528">
        <w:rPr>
          <w:b/>
        </w:rPr>
        <w:tab/>
      </w:r>
    </w:p>
    <w:p w14:paraId="5D8209CD" w14:textId="77777777" w:rsidR="00CF6C44" w:rsidRPr="00767528" w:rsidRDefault="00000B23" w:rsidP="00CF6C44">
      <w:pPr>
        <w:tabs>
          <w:tab w:val="left" w:pos="-720"/>
        </w:tabs>
        <w:suppressAutoHyphens/>
        <w:ind w:left="1440" w:hanging="1440"/>
      </w:pPr>
      <w:r w:rsidRPr="00767528">
        <w:tab/>
      </w:r>
      <w:r w:rsidR="00AF6014" w:rsidRPr="00767528">
        <w:t>Cornell University, Ithaca, N</w:t>
      </w:r>
      <w:r w:rsidR="00CF6C44" w:rsidRPr="00767528">
        <w:t>Y</w:t>
      </w:r>
    </w:p>
    <w:p w14:paraId="14E0E388" w14:textId="77777777" w:rsidR="00CF6C44" w:rsidRPr="00767528" w:rsidRDefault="00CF6C44" w:rsidP="00CF6C44">
      <w:pPr>
        <w:tabs>
          <w:tab w:val="left" w:pos="-720"/>
        </w:tabs>
        <w:suppressAutoHyphens/>
        <w:ind w:left="1440" w:hanging="1440"/>
        <w:rPr>
          <w:b/>
        </w:rPr>
      </w:pPr>
    </w:p>
    <w:p w14:paraId="29F7ED89" w14:textId="7A5C8F8A" w:rsidR="00351D2D" w:rsidRPr="00767528" w:rsidRDefault="00351D2D" w:rsidP="00463768">
      <w:pPr>
        <w:tabs>
          <w:tab w:val="left" w:pos="-720"/>
        </w:tabs>
        <w:suppressAutoHyphens/>
        <w:ind w:left="1440" w:hanging="1440"/>
        <w:jc w:val="center"/>
      </w:pPr>
      <w:r w:rsidRPr="00767528">
        <w:rPr>
          <w:b/>
        </w:rPr>
        <w:t>LANGUAGES</w:t>
      </w:r>
    </w:p>
    <w:p w14:paraId="10557597" w14:textId="69D2B622" w:rsidR="002C2A02" w:rsidRPr="00767528" w:rsidRDefault="00351D2D" w:rsidP="00F32F2E">
      <w:pPr>
        <w:tabs>
          <w:tab w:val="left" w:pos="-720"/>
        </w:tabs>
        <w:suppressAutoHyphens/>
        <w:outlineLvl w:val="0"/>
      </w:pPr>
      <w:r w:rsidRPr="00767528">
        <w:t>Advanced proficiency in Spanish and French; beginning German</w:t>
      </w:r>
      <w:r w:rsidR="00AF6014" w:rsidRPr="00767528">
        <w:tab/>
      </w:r>
    </w:p>
    <w:sectPr w:rsidR="002C2A02" w:rsidRPr="00767528">
      <w:headerReference w:type="even" r:id="rId16"/>
      <w:headerReference w:type="default" r:id="rId17"/>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C91E" w14:textId="77777777" w:rsidR="00F95657" w:rsidRDefault="00F95657">
      <w:pPr>
        <w:spacing w:line="20" w:lineRule="exact"/>
      </w:pPr>
    </w:p>
  </w:endnote>
  <w:endnote w:type="continuationSeparator" w:id="0">
    <w:p w14:paraId="6048EA1D" w14:textId="77777777" w:rsidR="00F95657" w:rsidRDefault="00F95657">
      <w:r>
        <w:t xml:space="preserve"> </w:t>
      </w:r>
    </w:p>
  </w:endnote>
  <w:endnote w:type="continuationNotice" w:id="1">
    <w:p w14:paraId="048578FF" w14:textId="77777777" w:rsidR="00F95657" w:rsidRDefault="00F9565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EF0CA" w14:textId="77777777" w:rsidR="00F95657" w:rsidRDefault="00F95657">
      <w:r>
        <w:separator/>
      </w:r>
    </w:p>
  </w:footnote>
  <w:footnote w:type="continuationSeparator" w:id="0">
    <w:p w14:paraId="329590D2" w14:textId="77777777" w:rsidR="00F95657" w:rsidRDefault="00F9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4E5D" w14:textId="77777777" w:rsidR="003F3DF1" w:rsidRDefault="003F3D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F5106B" w14:textId="77777777" w:rsidR="003F3DF1" w:rsidRDefault="003F3D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89B1" w14:textId="77777777" w:rsidR="003F3DF1" w:rsidRDefault="003F3D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7C08408F" w14:textId="3D646FBA" w:rsidR="003F3DF1" w:rsidRPr="00934AAD" w:rsidRDefault="003F3DF1" w:rsidP="00FB739A">
    <w:pPr>
      <w:pStyle w:val="TOAHeading"/>
      <w:tabs>
        <w:tab w:val="clear" w:pos="9000"/>
        <w:tab w:val="clear" w:pos="9360"/>
      </w:tabs>
      <w:outlineLvl w:val="0"/>
      <w:rPr>
        <w:rFonts w:ascii="Times" w:hAnsi="Times"/>
      </w:rPr>
    </w:pPr>
    <w:r>
      <w:rPr>
        <w:rFonts w:ascii="Times" w:hAnsi="Times"/>
      </w:rPr>
      <w:t>CV</w:t>
    </w:r>
    <w:r>
      <w:rPr>
        <w:rFonts w:ascii="Times" w:hAnsi="Times"/>
      </w:rPr>
      <w:tab/>
    </w:r>
    <w:r>
      <w:rPr>
        <w:rFonts w:ascii="Times" w:hAnsi="Times"/>
      </w:rPr>
      <w:tab/>
    </w:r>
    <w:r>
      <w:rPr>
        <w:rFonts w:ascii="Times" w:hAnsi="Times"/>
      </w:rPr>
      <w:tab/>
    </w:r>
    <w:r>
      <w:rPr>
        <w:rFonts w:ascii="Times" w:hAnsi="Times"/>
      </w:rPr>
      <w:tab/>
    </w:r>
    <w:r>
      <w:rPr>
        <w:rFonts w:ascii="Times" w:hAnsi="Times"/>
      </w:rPr>
      <w:tab/>
    </w:r>
    <w:r w:rsidRPr="00934AAD">
      <w:rPr>
        <w:rFonts w:ascii="Times" w:hAnsi="Times"/>
      </w:rPr>
      <w:t>MARY JANE CURRY</w:t>
    </w:r>
  </w:p>
  <w:p w14:paraId="63A1B86A" w14:textId="77777777" w:rsidR="003F3DF1" w:rsidRDefault="003F3DF1">
    <w:pPr>
      <w:pStyle w:val="Header"/>
      <w:ind w:right="360"/>
    </w:pPr>
  </w:p>
  <w:p w14:paraId="4E2CAE1F" w14:textId="77777777" w:rsidR="003F3DF1" w:rsidRDefault="003F3D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76D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E47081"/>
    <w:multiLevelType w:val="singleLevel"/>
    <w:tmpl w:val="A5EE49E0"/>
    <w:lvl w:ilvl="0">
      <w:start w:val="608"/>
      <w:numFmt w:val="decimal"/>
      <w:lvlText w:val="(%1)"/>
      <w:lvlJc w:val="left"/>
      <w:pPr>
        <w:tabs>
          <w:tab w:val="num" w:pos="3600"/>
        </w:tabs>
        <w:ind w:left="3600" w:hanging="2880"/>
      </w:pPr>
      <w:rPr>
        <w:rFonts w:hint="default"/>
      </w:rPr>
    </w:lvl>
  </w:abstractNum>
  <w:abstractNum w:abstractNumId="2" w15:restartNumberingAfterBreak="0">
    <w:nsid w:val="2A985371"/>
    <w:multiLevelType w:val="hybridMultilevel"/>
    <w:tmpl w:val="C1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A704A"/>
    <w:multiLevelType w:val="singleLevel"/>
    <w:tmpl w:val="4F3064A2"/>
    <w:lvl w:ilvl="0">
      <w:start w:val="1986"/>
      <w:numFmt w:val="decimal"/>
      <w:lvlText w:val="%1"/>
      <w:lvlJc w:val="left"/>
      <w:pPr>
        <w:tabs>
          <w:tab w:val="num" w:pos="1440"/>
        </w:tabs>
        <w:ind w:left="1440" w:hanging="1440"/>
      </w:pPr>
      <w:rPr>
        <w:rFonts w:hint="default"/>
      </w:rPr>
    </w:lvl>
  </w:abstractNum>
  <w:abstractNum w:abstractNumId="4" w15:restartNumberingAfterBreak="0">
    <w:nsid w:val="301314F6"/>
    <w:multiLevelType w:val="singleLevel"/>
    <w:tmpl w:val="C0A4C5EC"/>
    <w:lvl w:ilvl="0">
      <w:start w:val="1979"/>
      <w:numFmt w:val="decimal"/>
      <w:lvlText w:val="%1"/>
      <w:lvlJc w:val="left"/>
      <w:pPr>
        <w:tabs>
          <w:tab w:val="num" w:pos="1440"/>
        </w:tabs>
        <w:ind w:left="1440" w:hanging="1440"/>
      </w:pPr>
      <w:rPr>
        <w:rFonts w:hint="default"/>
      </w:rPr>
    </w:lvl>
  </w:abstractNum>
  <w:abstractNum w:abstractNumId="5" w15:restartNumberingAfterBreak="0">
    <w:nsid w:val="345A1ADD"/>
    <w:multiLevelType w:val="singleLevel"/>
    <w:tmpl w:val="7C60FA32"/>
    <w:lvl w:ilvl="0">
      <w:start w:val="1993"/>
      <w:numFmt w:val="decimal"/>
      <w:lvlText w:val="%1"/>
      <w:lvlJc w:val="left"/>
      <w:pPr>
        <w:tabs>
          <w:tab w:val="num" w:pos="1440"/>
        </w:tabs>
        <w:ind w:left="1440" w:hanging="1440"/>
      </w:pPr>
      <w:rPr>
        <w:rFonts w:hint="default"/>
      </w:rPr>
    </w:lvl>
  </w:abstractNum>
  <w:abstractNum w:abstractNumId="6" w15:restartNumberingAfterBreak="0">
    <w:nsid w:val="42F3256D"/>
    <w:multiLevelType w:val="singleLevel"/>
    <w:tmpl w:val="E672219C"/>
    <w:lvl w:ilvl="0">
      <w:start w:val="617"/>
      <w:numFmt w:val="decimal"/>
      <w:lvlText w:val="(%1)"/>
      <w:lvlJc w:val="left"/>
      <w:pPr>
        <w:tabs>
          <w:tab w:val="num" w:pos="2880"/>
        </w:tabs>
        <w:ind w:left="2880" w:hanging="2160"/>
      </w:pPr>
      <w:rPr>
        <w:rFonts w:hint="default"/>
      </w:rPr>
    </w:lvl>
  </w:abstractNum>
  <w:abstractNum w:abstractNumId="7" w15:restartNumberingAfterBreak="0">
    <w:nsid w:val="62744196"/>
    <w:multiLevelType w:val="hybridMultilevel"/>
    <w:tmpl w:val="199485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4942E50"/>
    <w:multiLevelType w:val="multilevel"/>
    <w:tmpl w:val="FD229ACC"/>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6"/>
  </w:num>
  <w:num w:numId="4">
    <w:abstractNumId w:val="8"/>
  </w:num>
  <w:num w:numId="5">
    <w:abstractNumId w:val="4"/>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8"/>
  <w:embedSystemFont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605"/>
    <w:rsid w:val="00000B23"/>
    <w:rsid w:val="00001A33"/>
    <w:rsid w:val="00005D86"/>
    <w:rsid w:val="00007204"/>
    <w:rsid w:val="00007C34"/>
    <w:rsid w:val="0001144A"/>
    <w:rsid w:val="0001455E"/>
    <w:rsid w:val="00020B38"/>
    <w:rsid w:val="000272F4"/>
    <w:rsid w:val="000321DF"/>
    <w:rsid w:val="0003402A"/>
    <w:rsid w:val="000348F5"/>
    <w:rsid w:val="00034E1C"/>
    <w:rsid w:val="000357C0"/>
    <w:rsid w:val="00036070"/>
    <w:rsid w:val="00037263"/>
    <w:rsid w:val="000401AE"/>
    <w:rsid w:val="0004098C"/>
    <w:rsid w:val="000450FE"/>
    <w:rsid w:val="00046EB9"/>
    <w:rsid w:val="00051021"/>
    <w:rsid w:val="000511B3"/>
    <w:rsid w:val="00052F95"/>
    <w:rsid w:val="00055169"/>
    <w:rsid w:val="00062704"/>
    <w:rsid w:val="0006377F"/>
    <w:rsid w:val="00064686"/>
    <w:rsid w:val="00066B99"/>
    <w:rsid w:val="00071C70"/>
    <w:rsid w:val="00074677"/>
    <w:rsid w:val="00074939"/>
    <w:rsid w:val="00074F3B"/>
    <w:rsid w:val="00077905"/>
    <w:rsid w:val="00084F27"/>
    <w:rsid w:val="00087D8C"/>
    <w:rsid w:val="00093DBF"/>
    <w:rsid w:val="00094601"/>
    <w:rsid w:val="000970AB"/>
    <w:rsid w:val="000A0AFC"/>
    <w:rsid w:val="000A25E5"/>
    <w:rsid w:val="000A2D68"/>
    <w:rsid w:val="000A6CC0"/>
    <w:rsid w:val="000A7435"/>
    <w:rsid w:val="000B0C06"/>
    <w:rsid w:val="000B2557"/>
    <w:rsid w:val="000B2681"/>
    <w:rsid w:val="000B2CBF"/>
    <w:rsid w:val="000C4785"/>
    <w:rsid w:val="000C4CFD"/>
    <w:rsid w:val="000C5D4A"/>
    <w:rsid w:val="000C6637"/>
    <w:rsid w:val="000D3FF0"/>
    <w:rsid w:val="000D7F20"/>
    <w:rsid w:val="000E2310"/>
    <w:rsid w:val="000E5B6B"/>
    <w:rsid w:val="000E6EC5"/>
    <w:rsid w:val="000F2CA4"/>
    <w:rsid w:val="000F313A"/>
    <w:rsid w:val="000F6A17"/>
    <w:rsid w:val="000F6B06"/>
    <w:rsid w:val="001011CA"/>
    <w:rsid w:val="001065FD"/>
    <w:rsid w:val="001069FC"/>
    <w:rsid w:val="0011124B"/>
    <w:rsid w:val="0011153A"/>
    <w:rsid w:val="00111E0E"/>
    <w:rsid w:val="00113A26"/>
    <w:rsid w:val="00114662"/>
    <w:rsid w:val="00121BA3"/>
    <w:rsid w:val="001241C8"/>
    <w:rsid w:val="0012546F"/>
    <w:rsid w:val="00125D8E"/>
    <w:rsid w:val="00125FBB"/>
    <w:rsid w:val="00127AC4"/>
    <w:rsid w:val="001315F6"/>
    <w:rsid w:val="00133914"/>
    <w:rsid w:val="001341E8"/>
    <w:rsid w:val="00134205"/>
    <w:rsid w:val="001351BE"/>
    <w:rsid w:val="00137EB5"/>
    <w:rsid w:val="001400E5"/>
    <w:rsid w:val="00141171"/>
    <w:rsid w:val="00142463"/>
    <w:rsid w:val="00143A32"/>
    <w:rsid w:val="00144540"/>
    <w:rsid w:val="001508C6"/>
    <w:rsid w:val="00151918"/>
    <w:rsid w:val="00153121"/>
    <w:rsid w:val="00153A57"/>
    <w:rsid w:val="00157301"/>
    <w:rsid w:val="00164907"/>
    <w:rsid w:val="00166C3F"/>
    <w:rsid w:val="0017151B"/>
    <w:rsid w:val="0017226A"/>
    <w:rsid w:val="00173062"/>
    <w:rsid w:val="00173524"/>
    <w:rsid w:val="00181962"/>
    <w:rsid w:val="00183AA1"/>
    <w:rsid w:val="00183F6B"/>
    <w:rsid w:val="00184B26"/>
    <w:rsid w:val="00185456"/>
    <w:rsid w:val="00194454"/>
    <w:rsid w:val="00195AD3"/>
    <w:rsid w:val="00197CAA"/>
    <w:rsid w:val="001A1194"/>
    <w:rsid w:val="001A1ADE"/>
    <w:rsid w:val="001A320A"/>
    <w:rsid w:val="001A55BD"/>
    <w:rsid w:val="001A586E"/>
    <w:rsid w:val="001A5900"/>
    <w:rsid w:val="001A71B3"/>
    <w:rsid w:val="001A7A77"/>
    <w:rsid w:val="001A7E58"/>
    <w:rsid w:val="001B4904"/>
    <w:rsid w:val="001B625E"/>
    <w:rsid w:val="001C0539"/>
    <w:rsid w:val="001C0A48"/>
    <w:rsid w:val="001C19A9"/>
    <w:rsid w:val="001C2DC0"/>
    <w:rsid w:val="001C37C6"/>
    <w:rsid w:val="001D1420"/>
    <w:rsid w:val="001D1AEC"/>
    <w:rsid w:val="001D6414"/>
    <w:rsid w:val="001E1E0B"/>
    <w:rsid w:val="001E295A"/>
    <w:rsid w:val="001E462D"/>
    <w:rsid w:val="001F222B"/>
    <w:rsid w:val="001F2830"/>
    <w:rsid w:val="001F398B"/>
    <w:rsid w:val="001F44F7"/>
    <w:rsid w:val="001F4812"/>
    <w:rsid w:val="001F602A"/>
    <w:rsid w:val="001F630A"/>
    <w:rsid w:val="001F6F55"/>
    <w:rsid w:val="001F78AA"/>
    <w:rsid w:val="001F78AB"/>
    <w:rsid w:val="002005AA"/>
    <w:rsid w:val="0020227D"/>
    <w:rsid w:val="00207738"/>
    <w:rsid w:val="00210CA4"/>
    <w:rsid w:val="00211911"/>
    <w:rsid w:val="0021542B"/>
    <w:rsid w:val="00215E74"/>
    <w:rsid w:val="00217F79"/>
    <w:rsid w:val="002211F4"/>
    <w:rsid w:val="002217B2"/>
    <w:rsid w:val="00222FEA"/>
    <w:rsid w:val="00230F11"/>
    <w:rsid w:val="00231340"/>
    <w:rsid w:val="00235008"/>
    <w:rsid w:val="00236734"/>
    <w:rsid w:val="0023749C"/>
    <w:rsid w:val="00237D65"/>
    <w:rsid w:val="0024506E"/>
    <w:rsid w:val="00246E41"/>
    <w:rsid w:val="002501E4"/>
    <w:rsid w:val="002502E6"/>
    <w:rsid w:val="002503BB"/>
    <w:rsid w:val="00260F9E"/>
    <w:rsid w:val="00261AF7"/>
    <w:rsid w:val="002639A1"/>
    <w:rsid w:val="00270A0F"/>
    <w:rsid w:val="00271410"/>
    <w:rsid w:val="002716F9"/>
    <w:rsid w:val="0027297E"/>
    <w:rsid w:val="00273764"/>
    <w:rsid w:val="00277616"/>
    <w:rsid w:val="002802B5"/>
    <w:rsid w:val="00280BBA"/>
    <w:rsid w:val="00281F80"/>
    <w:rsid w:val="00283432"/>
    <w:rsid w:val="002863E4"/>
    <w:rsid w:val="0028661E"/>
    <w:rsid w:val="00286AD1"/>
    <w:rsid w:val="00290854"/>
    <w:rsid w:val="00290ED2"/>
    <w:rsid w:val="002946EA"/>
    <w:rsid w:val="0029507A"/>
    <w:rsid w:val="00295273"/>
    <w:rsid w:val="002A0261"/>
    <w:rsid w:val="002A07C1"/>
    <w:rsid w:val="002A0D2C"/>
    <w:rsid w:val="002A2E27"/>
    <w:rsid w:val="002B128E"/>
    <w:rsid w:val="002B22C5"/>
    <w:rsid w:val="002B34DB"/>
    <w:rsid w:val="002B7E5C"/>
    <w:rsid w:val="002C01BA"/>
    <w:rsid w:val="002C2A02"/>
    <w:rsid w:val="002C3B1C"/>
    <w:rsid w:val="002D05D0"/>
    <w:rsid w:val="002D464C"/>
    <w:rsid w:val="002D5078"/>
    <w:rsid w:val="002E25E9"/>
    <w:rsid w:val="002E2F1B"/>
    <w:rsid w:val="002E3DA2"/>
    <w:rsid w:val="002E54ED"/>
    <w:rsid w:val="002E5C58"/>
    <w:rsid w:val="002E77BF"/>
    <w:rsid w:val="002F02AE"/>
    <w:rsid w:val="002F0B9F"/>
    <w:rsid w:val="002F1C4A"/>
    <w:rsid w:val="002F232E"/>
    <w:rsid w:val="002F315A"/>
    <w:rsid w:val="002F3B5E"/>
    <w:rsid w:val="002F3EAA"/>
    <w:rsid w:val="002F4DE3"/>
    <w:rsid w:val="002F7004"/>
    <w:rsid w:val="002F7333"/>
    <w:rsid w:val="002F760C"/>
    <w:rsid w:val="00301B0D"/>
    <w:rsid w:val="00301CD5"/>
    <w:rsid w:val="00302216"/>
    <w:rsid w:val="00303EA1"/>
    <w:rsid w:val="003060D6"/>
    <w:rsid w:val="00310A50"/>
    <w:rsid w:val="00311A2D"/>
    <w:rsid w:val="00311AD9"/>
    <w:rsid w:val="00312C6B"/>
    <w:rsid w:val="003163AD"/>
    <w:rsid w:val="0031693E"/>
    <w:rsid w:val="00317F38"/>
    <w:rsid w:val="003237D5"/>
    <w:rsid w:val="0032780B"/>
    <w:rsid w:val="00332853"/>
    <w:rsid w:val="00332FFE"/>
    <w:rsid w:val="0033352E"/>
    <w:rsid w:val="0033544A"/>
    <w:rsid w:val="0034066E"/>
    <w:rsid w:val="00340EA5"/>
    <w:rsid w:val="00341390"/>
    <w:rsid w:val="00342940"/>
    <w:rsid w:val="00343C5C"/>
    <w:rsid w:val="0034516C"/>
    <w:rsid w:val="00350044"/>
    <w:rsid w:val="00351D2D"/>
    <w:rsid w:val="00354A48"/>
    <w:rsid w:val="00357E70"/>
    <w:rsid w:val="00361E70"/>
    <w:rsid w:val="0036232A"/>
    <w:rsid w:val="003634B1"/>
    <w:rsid w:val="003649A7"/>
    <w:rsid w:val="00364DB8"/>
    <w:rsid w:val="00365663"/>
    <w:rsid w:val="00367558"/>
    <w:rsid w:val="00372375"/>
    <w:rsid w:val="00374854"/>
    <w:rsid w:val="00382C21"/>
    <w:rsid w:val="00384B78"/>
    <w:rsid w:val="00386A75"/>
    <w:rsid w:val="003909FA"/>
    <w:rsid w:val="00393DDB"/>
    <w:rsid w:val="0039470A"/>
    <w:rsid w:val="00394F9B"/>
    <w:rsid w:val="00395287"/>
    <w:rsid w:val="003A12C8"/>
    <w:rsid w:val="003A1C9C"/>
    <w:rsid w:val="003A2519"/>
    <w:rsid w:val="003A46B2"/>
    <w:rsid w:val="003A4BCE"/>
    <w:rsid w:val="003A4CA8"/>
    <w:rsid w:val="003A5049"/>
    <w:rsid w:val="003A6F41"/>
    <w:rsid w:val="003A7723"/>
    <w:rsid w:val="003A796C"/>
    <w:rsid w:val="003B33A8"/>
    <w:rsid w:val="003B3689"/>
    <w:rsid w:val="003B4A85"/>
    <w:rsid w:val="003B6093"/>
    <w:rsid w:val="003C3626"/>
    <w:rsid w:val="003C46B1"/>
    <w:rsid w:val="003C7BD0"/>
    <w:rsid w:val="003D4E8E"/>
    <w:rsid w:val="003D6724"/>
    <w:rsid w:val="003D689E"/>
    <w:rsid w:val="003D6B5F"/>
    <w:rsid w:val="003E27E7"/>
    <w:rsid w:val="003E2E9E"/>
    <w:rsid w:val="003F3DF1"/>
    <w:rsid w:val="003F686E"/>
    <w:rsid w:val="00400251"/>
    <w:rsid w:val="00402683"/>
    <w:rsid w:val="00402DCD"/>
    <w:rsid w:val="00404AF8"/>
    <w:rsid w:val="004051B9"/>
    <w:rsid w:val="00410832"/>
    <w:rsid w:val="004111E9"/>
    <w:rsid w:val="00411C6E"/>
    <w:rsid w:val="004137C7"/>
    <w:rsid w:val="00414228"/>
    <w:rsid w:val="00414BEA"/>
    <w:rsid w:val="00414D46"/>
    <w:rsid w:val="0041566C"/>
    <w:rsid w:val="0041756B"/>
    <w:rsid w:val="004202AD"/>
    <w:rsid w:val="004211F1"/>
    <w:rsid w:val="00421BCB"/>
    <w:rsid w:val="0042555A"/>
    <w:rsid w:val="00426AE2"/>
    <w:rsid w:val="00431742"/>
    <w:rsid w:val="00431913"/>
    <w:rsid w:val="004323E7"/>
    <w:rsid w:val="00443724"/>
    <w:rsid w:val="004471B6"/>
    <w:rsid w:val="00450C46"/>
    <w:rsid w:val="00451B6E"/>
    <w:rsid w:val="0045299F"/>
    <w:rsid w:val="004559A6"/>
    <w:rsid w:val="00456953"/>
    <w:rsid w:val="004571B2"/>
    <w:rsid w:val="0046101C"/>
    <w:rsid w:val="00463247"/>
    <w:rsid w:val="00463768"/>
    <w:rsid w:val="00465170"/>
    <w:rsid w:val="00466A19"/>
    <w:rsid w:val="004715B5"/>
    <w:rsid w:val="00472DBA"/>
    <w:rsid w:val="00473313"/>
    <w:rsid w:val="00474E6D"/>
    <w:rsid w:val="004765EA"/>
    <w:rsid w:val="00480A86"/>
    <w:rsid w:val="0048165D"/>
    <w:rsid w:val="00481928"/>
    <w:rsid w:val="00482598"/>
    <w:rsid w:val="00484BB9"/>
    <w:rsid w:val="004859BF"/>
    <w:rsid w:val="00487ACE"/>
    <w:rsid w:val="00491E17"/>
    <w:rsid w:val="00495571"/>
    <w:rsid w:val="0049635D"/>
    <w:rsid w:val="004966AC"/>
    <w:rsid w:val="004A14C0"/>
    <w:rsid w:val="004A4763"/>
    <w:rsid w:val="004A4D5F"/>
    <w:rsid w:val="004A4D9C"/>
    <w:rsid w:val="004A5FB4"/>
    <w:rsid w:val="004A60C6"/>
    <w:rsid w:val="004A736E"/>
    <w:rsid w:val="004A7899"/>
    <w:rsid w:val="004B0CDF"/>
    <w:rsid w:val="004B0F3C"/>
    <w:rsid w:val="004C38E8"/>
    <w:rsid w:val="004C5283"/>
    <w:rsid w:val="004C5B27"/>
    <w:rsid w:val="004C66D6"/>
    <w:rsid w:val="004D22A2"/>
    <w:rsid w:val="004D24BA"/>
    <w:rsid w:val="004D260A"/>
    <w:rsid w:val="004D2F51"/>
    <w:rsid w:val="004D3748"/>
    <w:rsid w:val="004D517C"/>
    <w:rsid w:val="004D59FD"/>
    <w:rsid w:val="004E0BA3"/>
    <w:rsid w:val="004E57A7"/>
    <w:rsid w:val="004F5065"/>
    <w:rsid w:val="00502382"/>
    <w:rsid w:val="0050386E"/>
    <w:rsid w:val="00503A31"/>
    <w:rsid w:val="00506644"/>
    <w:rsid w:val="0050796C"/>
    <w:rsid w:val="0051092F"/>
    <w:rsid w:val="00510B09"/>
    <w:rsid w:val="00513EB9"/>
    <w:rsid w:val="00514198"/>
    <w:rsid w:val="005143E2"/>
    <w:rsid w:val="00517612"/>
    <w:rsid w:val="00522114"/>
    <w:rsid w:val="00524C86"/>
    <w:rsid w:val="00525B19"/>
    <w:rsid w:val="0052762A"/>
    <w:rsid w:val="00530CC8"/>
    <w:rsid w:val="00534006"/>
    <w:rsid w:val="00534ABA"/>
    <w:rsid w:val="00540075"/>
    <w:rsid w:val="00540EA8"/>
    <w:rsid w:val="005432AD"/>
    <w:rsid w:val="00544543"/>
    <w:rsid w:val="005453E6"/>
    <w:rsid w:val="0054612C"/>
    <w:rsid w:val="00546FC2"/>
    <w:rsid w:val="00553128"/>
    <w:rsid w:val="0055530B"/>
    <w:rsid w:val="00557425"/>
    <w:rsid w:val="00560032"/>
    <w:rsid w:val="00564A2B"/>
    <w:rsid w:val="00566DCA"/>
    <w:rsid w:val="00574249"/>
    <w:rsid w:val="00576BFF"/>
    <w:rsid w:val="0057773F"/>
    <w:rsid w:val="00582592"/>
    <w:rsid w:val="00583A48"/>
    <w:rsid w:val="00584DA8"/>
    <w:rsid w:val="00585415"/>
    <w:rsid w:val="00586E9A"/>
    <w:rsid w:val="00587A04"/>
    <w:rsid w:val="00590B9A"/>
    <w:rsid w:val="00592216"/>
    <w:rsid w:val="00592F50"/>
    <w:rsid w:val="005935FA"/>
    <w:rsid w:val="005943B8"/>
    <w:rsid w:val="005945FF"/>
    <w:rsid w:val="00594781"/>
    <w:rsid w:val="00594E5A"/>
    <w:rsid w:val="0059539D"/>
    <w:rsid w:val="00596FF4"/>
    <w:rsid w:val="005A170C"/>
    <w:rsid w:val="005A7072"/>
    <w:rsid w:val="005B1E9D"/>
    <w:rsid w:val="005B49B5"/>
    <w:rsid w:val="005B4B02"/>
    <w:rsid w:val="005B5FE6"/>
    <w:rsid w:val="005C165B"/>
    <w:rsid w:val="005C6E77"/>
    <w:rsid w:val="005D01CB"/>
    <w:rsid w:val="005D1E9B"/>
    <w:rsid w:val="005D4A8C"/>
    <w:rsid w:val="005D633F"/>
    <w:rsid w:val="005D686D"/>
    <w:rsid w:val="005D6EED"/>
    <w:rsid w:val="005E2C04"/>
    <w:rsid w:val="005E5442"/>
    <w:rsid w:val="005E66C0"/>
    <w:rsid w:val="005E6F85"/>
    <w:rsid w:val="005F18A9"/>
    <w:rsid w:val="005F41A0"/>
    <w:rsid w:val="005F4761"/>
    <w:rsid w:val="005F4BE6"/>
    <w:rsid w:val="005F5E7A"/>
    <w:rsid w:val="005F70E7"/>
    <w:rsid w:val="006015CA"/>
    <w:rsid w:val="006041A3"/>
    <w:rsid w:val="00604446"/>
    <w:rsid w:val="00606DA2"/>
    <w:rsid w:val="00607AF0"/>
    <w:rsid w:val="0061255B"/>
    <w:rsid w:val="006129EF"/>
    <w:rsid w:val="0061309F"/>
    <w:rsid w:val="006136EE"/>
    <w:rsid w:val="0061514F"/>
    <w:rsid w:val="00615BA9"/>
    <w:rsid w:val="00616DC0"/>
    <w:rsid w:val="006172DA"/>
    <w:rsid w:val="006208B0"/>
    <w:rsid w:val="006301BF"/>
    <w:rsid w:val="00631235"/>
    <w:rsid w:val="006330DA"/>
    <w:rsid w:val="00635414"/>
    <w:rsid w:val="006362E8"/>
    <w:rsid w:val="0063664F"/>
    <w:rsid w:val="00637DBE"/>
    <w:rsid w:val="00641915"/>
    <w:rsid w:val="00644495"/>
    <w:rsid w:val="00645120"/>
    <w:rsid w:val="00645AC7"/>
    <w:rsid w:val="00647087"/>
    <w:rsid w:val="006541F3"/>
    <w:rsid w:val="006611C4"/>
    <w:rsid w:val="0066139D"/>
    <w:rsid w:val="00662328"/>
    <w:rsid w:val="0066460E"/>
    <w:rsid w:val="006648B9"/>
    <w:rsid w:val="00671DD1"/>
    <w:rsid w:val="00673FC5"/>
    <w:rsid w:val="00676BD1"/>
    <w:rsid w:val="006772B1"/>
    <w:rsid w:val="0067777E"/>
    <w:rsid w:val="006817DA"/>
    <w:rsid w:val="006818EE"/>
    <w:rsid w:val="006836C0"/>
    <w:rsid w:val="00684732"/>
    <w:rsid w:val="006858CB"/>
    <w:rsid w:val="00685F8D"/>
    <w:rsid w:val="00690390"/>
    <w:rsid w:val="00691035"/>
    <w:rsid w:val="00693A28"/>
    <w:rsid w:val="00695140"/>
    <w:rsid w:val="00696511"/>
    <w:rsid w:val="006A0F7B"/>
    <w:rsid w:val="006A0FCB"/>
    <w:rsid w:val="006A2188"/>
    <w:rsid w:val="006A5377"/>
    <w:rsid w:val="006A5638"/>
    <w:rsid w:val="006A7942"/>
    <w:rsid w:val="006B36FC"/>
    <w:rsid w:val="006B6220"/>
    <w:rsid w:val="006B7730"/>
    <w:rsid w:val="006C0FFA"/>
    <w:rsid w:val="006D1823"/>
    <w:rsid w:val="006D264B"/>
    <w:rsid w:val="006D3171"/>
    <w:rsid w:val="006D4695"/>
    <w:rsid w:val="006D51E0"/>
    <w:rsid w:val="006D57A5"/>
    <w:rsid w:val="006E1080"/>
    <w:rsid w:val="006E180E"/>
    <w:rsid w:val="006E2086"/>
    <w:rsid w:val="006E527E"/>
    <w:rsid w:val="006E54DD"/>
    <w:rsid w:val="006E7BA2"/>
    <w:rsid w:val="006F1339"/>
    <w:rsid w:val="006F236A"/>
    <w:rsid w:val="006F2965"/>
    <w:rsid w:val="006F2CB0"/>
    <w:rsid w:val="006F326B"/>
    <w:rsid w:val="006F5A99"/>
    <w:rsid w:val="006F639F"/>
    <w:rsid w:val="006F6461"/>
    <w:rsid w:val="006F6BAC"/>
    <w:rsid w:val="00704461"/>
    <w:rsid w:val="00704BBE"/>
    <w:rsid w:val="007050C8"/>
    <w:rsid w:val="0070523A"/>
    <w:rsid w:val="00711826"/>
    <w:rsid w:val="007145F7"/>
    <w:rsid w:val="00715747"/>
    <w:rsid w:val="007176EF"/>
    <w:rsid w:val="007228E9"/>
    <w:rsid w:val="00723E1B"/>
    <w:rsid w:val="00724485"/>
    <w:rsid w:val="0072498C"/>
    <w:rsid w:val="0072504E"/>
    <w:rsid w:val="00725592"/>
    <w:rsid w:val="007256E4"/>
    <w:rsid w:val="00733605"/>
    <w:rsid w:val="00733AB6"/>
    <w:rsid w:val="007342EA"/>
    <w:rsid w:val="0073453E"/>
    <w:rsid w:val="007346EA"/>
    <w:rsid w:val="00735302"/>
    <w:rsid w:val="0073753E"/>
    <w:rsid w:val="00743100"/>
    <w:rsid w:val="007436CB"/>
    <w:rsid w:val="00744CD6"/>
    <w:rsid w:val="0075164E"/>
    <w:rsid w:val="0075202B"/>
    <w:rsid w:val="00752290"/>
    <w:rsid w:val="00752E34"/>
    <w:rsid w:val="00753E6A"/>
    <w:rsid w:val="00754679"/>
    <w:rsid w:val="00755A72"/>
    <w:rsid w:val="00756709"/>
    <w:rsid w:val="00760044"/>
    <w:rsid w:val="00761036"/>
    <w:rsid w:val="00767528"/>
    <w:rsid w:val="00767CD6"/>
    <w:rsid w:val="00770631"/>
    <w:rsid w:val="007714D3"/>
    <w:rsid w:val="00772F5B"/>
    <w:rsid w:val="00780403"/>
    <w:rsid w:val="00782EA0"/>
    <w:rsid w:val="0078425C"/>
    <w:rsid w:val="00785336"/>
    <w:rsid w:val="00791637"/>
    <w:rsid w:val="007925DF"/>
    <w:rsid w:val="00795B23"/>
    <w:rsid w:val="00796637"/>
    <w:rsid w:val="00796EED"/>
    <w:rsid w:val="00797C64"/>
    <w:rsid w:val="007A0CC0"/>
    <w:rsid w:val="007A0D6C"/>
    <w:rsid w:val="007A4F92"/>
    <w:rsid w:val="007A5A78"/>
    <w:rsid w:val="007A66BC"/>
    <w:rsid w:val="007A7024"/>
    <w:rsid w:val="007B27E4"/>
    <w:rsid w:val="007B342D"/>
    <w:rsid w:val="007B6723"/>
    <w:rsid w:val="007B7A87"/>
    <w:rsid w:val="007C03E7"/>
    <w:rsid w:val="007C4D6C"/>
    <w:rsid w:val="007C5155"/>
    <w:rsid w:val="007D0ADE"/>
    <w:rsid w:val="007D133C"/>
    <w:rsid w:val="007D2019"/>
    <w:rsid w:val="007D2321"/>
    <w:rsid w:val="007D5D43"/>
    <w:rsid w:val="007E124C"/>
    <w:rsid w:val="007E1613"/>
    <w:rsid w:val="007E2478"/>
    <w:rsid w:val="007E42AB"/>
    <w:rsid w:val="007E756C"/>
    <w:rsid w:val="007F2D70"/>
    <w:rsid w:val="007F4408"/>
    <w:rsid w:val="007F613C"/>
    <w:rsid w:val="00800444"/>
    <w:rsid w:val="00803624"/>
    <w:rsid w:val="008059A0"/>
    <w:rsid w:val="00813AED"/>
    <w:rsid w:val="008143BC"/>
    <w:rsid w:val="0081480E"/>
    <w:rsid w:val="00821DE5"/>
    <w:rsid w:val="0082284C"/>
    <w:rsid w:val="0082445C"/>
    <w:rsid w:val="008327F5"/>
    <w:rsid w:val="00832ADC"/>
    <w:rsid w:val="0083526E"/>
    <w:rsid w:val="0083670E"/>
    <w:rsid w:val="0084048F"/>
    <w:rsid w:val="008421BD"/>
    <w:rsid w:val="00844207"/>
    <w:rsid w:val="0084611C"/>
    <w:rsid w:val="00847F23"/>
    <w:rsid w:val="00851228"/>
    <w:rsid w:val="00851557"/>
    <w:rsid w:val="00855A44"/>
    <w:rsid w:val="00856AA0"/>
    <w:rsid w:val="008571C1"/>
    <w:rsid w:val="008575FD"/>
    <w:rsid w:val="00860794"/>
    <w:rsid w:val="008747FF"/>
    <w:rsid w:val="00875888"/>
    <w:rsid w:val="008767C5"/>
    <w:rsid w:val="008826C1"/>
    <w:rsid w:val="00883977"/>
    <w:rsid w:val="00886F5F"/>
    <w:rsid w:val="00891F0F"/>
    <w:rsid w:val="00893E3B"/>
    <w:rsid w:val="00894DF0"/>
    <w:rsid w:val="00896431"/>
    <w:rsid w:val="008A3DC2"/>
    <w:rsid w:val="008A63F8"/>
    <w:rsid w:val="008A78CE"/>
    <w:rsid w:val="008B0728"/>
    <w:rsid w:val="008B0920"/>
    <w:rsid w:val="008B15DD"/>
    <w:rsid w:val="008B34EC"/>
    <w:rsid w:val="008B5C01"/>
    <w:rsid w:val="008C0590"/>
    <w:rsid w:val="008C12BA"/>
    <w:rsid w:val="008C2A5A"/>
    <w:rsid w:val="008C5FEB"/>
    <w:rsid w:val="008D0065"/>
    <w:rsid w:val="008D4AAF"/>
    <w:rsid w:val="008E57C6"/>
    <w:rsid w:val="008F1728"/>
    <w:rsid w:val="008F21B1"/>
    <w:rsid w:val="008F264B"/>
    <w:rsid w:val="008F7390"/>
    <w:rsid w:val="008F7B52"/>
    <w:rsid w:val="00903700"/>
    <w:rsid w:val="00904474"/>
    <w:rsid w:val="00905C42"/>
    <w:rsid w:val="0090656B"/>
    <w:rsid w:val="00906BB9"/>
    <w:rsid w:val="009105B5"/>
    <w:rsid w:val="00910DAB"/>
    <w:rsid w:val="009129C4"/>
    <w:rsid w:val="009143E4"/>
    <w:rsid w:val="009143F3"/>
    <w:rsid w:val="00914D40"/>
    <w:rsid w:val="0091525B"/>
    <w:rsid w:val="0092164B"/>
    <w:rsid w:val="0092227B"/>
    <w:rsid w:val="0092608A"/>
    <w:rsid w:val="009265B2"/>
    <w:rsid w:val="00933DE9"/>
    <w:rsid w:val="00934AAD"/>
    <w:rsid w:val="00936CA5"/>
    <w:rsid w:val="00937BA7"/>
    <w:rsid w:val="00940170"/>
    <w:rsid w:val="00940CD4"/>
    <w:rsid w:val="009425E4"/>
    <w:rsid w:val="00943314"/>
    <w:rsid w:val="00944629"/>
    <w:rsid w:val="0094681A"/>
    <w:rsid w:val="009510AA"/>
    <w:rsid w:val="00952913"/>
    <w:rsid w:val="0095659A"/>
    <w:rsid w:val="0095671B"/>
    <w:rsid w:val="00961320"/>
    <w:rsid w:val="0096227A"/>
    <w:rsid w:val="00962A8E"/>
    <w:rsid w:val="009643EB"/>
    <w:rsid w:val="009651E0"/>
    <w:rsid w:val="00965561"/>
    <w:rsid w:val="0096727E"/>
    <w:rsid w:val="00972D37"/>
    <w:rsid w:val="0097575C"/>
    <w:rsid w:val="009774EB"/>
    <w:rsid w:val="00983105"/>
    <w:rsid w:val="0098480D"/>
    <w:rsid w:val="0098614A"/>
    <w:rsid w:val="009917A8"/>
    <w:rsid w:val="009944A1"/>
    <w:rsid w:val="009974E6"/>
    <w:rsid w:val="009A2F57"/>
    <w:rsid w:val="009A7513"/>
    <w:rsid w:val="009B1C65"/>
    <w:rsid w:val="009B3F45"/>
    <w:rsid w:val="009B71E9"/>
    <w:rsid w:val="009C0486"/>
    <w:rsid w:val="009C0E68"/>
    <w:rsid w:val="009C11D8"/>
    <w:rsid w:val="009C352C"/>
    <w:rsid w:val="009C4279"/>
    <w:rsid w:val="009C49FD"/>
    <w:rsid w:val="009D4344"/>
    <w:rsid w:val="009D7489"/>
    <w:rsid w:val="009E11A4"/>
    <w:rsid w:val="009E2354"/>
    <w:rsid w:val="009E3AAB"/>
    <w:rsid w:val="009E4B33"/>
    <w:rsid w:val="009F11A7"/>
    <w:rsid w:val="009F313F"/>
    <w:rsid w:val="00A0110D"/>
    <w:rsid w:val="00A02902"/>
    <w:rsid w:val="00A077ED"/>
    <w:rsid w:val="00A1372D"/>
    <w:rsid w:val="00A20E74"/>
    <w:rsid w:val="00A21430"/>
    <w:rsid w:val="00A228FE"/>
    <w:rsid w:val="00A26F09"/>
    <w:rsid w:val="00A27A92"/>
    <w:rsid w:val="00A351F9"/>
    <w:rsid w:val="00A36AD4"/>
    <w:rsid w:val="00A37BFF"/>
    <w:rsid w:val="00A37FB7"/>
    <w:rsid w:val="00A41775"/>
    <w:rsid w:val="00A42537"/>
    <w:rsid w:val="00A44C33"/>
    <w:rsid w:val="00A45E08"/>
    <w:rsid w:val="00A46322"/>
    <w:rsid w:val="00A46A35"/>
    <w:rsid w:val="00A476D2"/>
    <w:rsid w:val="00A47E67"/>
    <w:rsid w:val="00A54383"/>
    <w:rsid w:val="00A54AF5"/>
    <w:rsid w:val="00A55C6B"/>
    <w:rsid w:val="00A61EF6"/>
    <w:rsid w:val="00A625BF"/>
    <w:rsid w:val="00A62F5A"/>
    <w:rsid w:val="00A63772"/>
    <w:rsid w:val="00A652C6"/>
    <w:rsid w:val="00A66D3B"/>
    <w:rsid w:val="00A753AF"/>
    <w:rsid w:val="00A76322"/>
    <w:rsid w:val="00A76AE5"/>
    <w:rsid w:val="00A82F7B"/>
    <w:rsid w:val="00A836FB"/>
    <w:rsid w:val="00A847F8"/>
    <w:rsid w:val="00A84D89"/>
    <w:rsid w:val="00A8649D"/>
    <w:rsid w:val="00A8681B"/>
    <w:rsid w:val="00A9072C"/>
    <w:rsid w:val="00A91BE2"/>
    <w:rsid w:val="00A93B0D"/>
    <w:rsid w:val="00A95B2E"/>
    <w:rsid w:val="00A96B58"/>
    <w:rsid w:val="00A97482"/>
    <w:rsid w:val="00A978AA"/>
    <w:rsid w:val="00AA6A0E"/>
    <w:rsid w:val="00AA77B7"/>
    <w:rsid w:val="00AB1ECF"/>
    <w:rsid w:val="00AB67F0"/>
    <w:rsid w:val="00AB7FF1"/>
    <w:rsid w:val="00AC4877"/>
    <w:rsid w:val="00AC5994"/>
    <w:rsid w:val="00AD56F6"/>
    <w:rsid w:val="00AD78D2"/>
    <w:rsid w:val="00AE193C"/>
    <w:rsid w:val="00AE465A"/>
    <w:rsid w:val="00AE542F"/>
    <w:rsid w:val="00AE62FB"/>
    <w:rsid w:val="00AF57D9"/>
    <w:rsid w:val="00AF6014"/>
    <w:rsid w:val="00B03978"/>
    <w:rsid w:val="00B040F8"/>
    <w:rsid w:val="00B1342A"/>
    <w:rsid w:val="00B13A51"/>
    <w:rsid w:val="00B15913"/>
    <w:rsid w:val="00B171DF"/>
    <w:rsid w:val="00B17674"/>
    <w:rsid w:val="00B20893"/>
    <w:rsid w:val="00B2351F"/>
    <w:rsid w:val="00B3090E"/>
    <w:rsid w:val="00B30B97"/>
    <w:rsid w:val="00B310E9"/>
    <w:rsid w:val="00B32034"/>
    <w:rsid w:val="00B33DB9"/>
    <w:rsid w:val="00B37F04"/>
    <w:rsid w:val="00B41226"/>
    <w:rsid w:val="00B47E09"/>
    <w:rsid w:val="00B52474"/>
    <w:rsid w:val="00B62AD6"/>
    <w:rsid w:val="00B63517"/>
    <w:rsid w:val="00B63B02"/>
    <w:rsid w:val="00B6750D"/>
    <w:rsid w:val="00B7239A"/>
    <w:rsid w:val="00B7375D"/>
    <w:rsid w:val="00B80488"/>
    <w:rsid w:val="00B81C34"/>
    <w:rsid w:val="00B82792"/>
    <w:rsid w:val="00B82D95"/>
    <w:rsid w:val="00B84476"/>
    <w:rsid w:val="00B84E2F"/>
    <w:rsid w:val="00B862DD"/>
    <w:rsid w:val="00B90DC3"/>
    <w:rsid w:val="00B912F9"/>
    <w:rsid w:val="00B91AD6"/>
    <w:rsid w:val="00B9380B"/>
    <w:rsid w:val="00B93874"/>
    <w:rsid w:val="00B95B8C"/>
    <w:rsid w:val="00B96632"/>
    <w:rsid w:val="00B96E14"/>
    <w:rsid w:val="00BA3AC4"/>
    <w:rsid w:val="00BA7000"/>
    <w:rsid w:val="00BA7295"/>
    <w:rsid w:val="00BA72F6"/>
    <w:rsid w:val="00BB05FF"/>
    <w:rsid w:val="00BB1F21"/>
    <w:rsid w:val="00BB4161"/>
    <w:rsid w:val="00BC2C4F"/>
    <w:rsid w:val="00BC2F5F"/>
    <w:rsid w:val="00BC3B61"/>
    <w:rsid w:val="00BD0A82"/>
    <w:rsid w:val="00BD0FA7"/>
    <w:rsid w:val="00BD16FD"/>
    <w:rsid w:val="00BD1811"/>
    <w:rsid w:val="00BD26E0"/>
    <w:rsid w:val="00BD6028"/>
    <w:rsid w:val="00BE0593"/>
    <w:rsid w:val="00BE0B58"/>
    <w:rsid w:val="00BE3B81"/>
    <w:rsid w:val="00BE4183"/>
    <w:rsid w:val="00BE72C7"/>
    <w:rsid w:val="00BF62E4"/>
    <w:rsid w:val="00C01667"/>
    <w:rsid w:val="00C01C07"/>
    <w:rsid w:val="00C03E87"/>
    <w:rsid w:val="00C040E8"/>
    <w:rsid w:val="00C072A8"/>
    <w:rsid w:val="00C16CAB"/>
    <w:rsid w:val="00C20469"/>
    <w:rsid w:val="00C21C2D"/>
    <w:rsid w:val="00C24213"/>
    <w:rsid w:val="00C2678A"/>
    <w:rsid w:val="00C2681C"/>
    <w:rsid w:val="00C273BB"/>
    <w:rsid w:val="00C3088E"/>
    <w:rsid w:val="00C3207B"/>
    <w:rsid w:val="00C32B4C"/>
    <w:rsid w:val="00C373DC"/>
    <w:rsid w:val="00C44BC2"/>
    <w:rsid w:val="00C51180"/>
    <w:rsid w:val="00C515E9"/>
    <w:rsid w:val="00C54736"/>
    <w:rsid w:val="00C54900"/>
    <w:rsid w:val="00C54F8A"/>
    <w:rsid w:val="00C55CC4"/>
    <w:rsid w:val="00C55F48"/>
    <w:rsid w:val="00C604FE"/>
    <w:rsid w:val="00C66817"/>
    <w:rsid w:val="00C67D0A"/>
    <w:rsid w:val="00C71AD2"/>
    <w:rsid w:val="00C771B9"/>
    <w:rsid w:val="00C81F7C"/>
    <w:rsid w:val="00C82AF0"/>
    <w:rsid w:val="00C869ED"/>
    <w:rsid w:val="00C872D0"/>
    <w:rsid w:val="00C87B6B"/>
    <w:rsid w:val="00C90FA6"/>
    <w:rsid w:val="00C95A38"/>
    <w:rsid w:val="00CA1CFA"/>
    <w:rsid w:val="00CB2F4B"/>
    <w:rsid w:val="00CB478D"/>
    <w:rsid w:val="00CB7288"/>
    <w:rsid w:val="00CB7BFD"/>
    <w:rsid w:val="00CC068A"/>
    <w:rsid w:val="00CC0791"/>
    <w:rsid w:val="00CC1703"/>
    <w:rsid w:val="00CC4382"/>
    <w:rsid w:val="00CC605F"/>
    <w:rsid w:val="00CD0184"/>
    <w:rsid w:val="00CD1ED8"/>
    <w:rsid w:val="00CD2754"/>
    <w:rsid w:val="00CD2ACE"/>
    <w:rsid w:val="00CD2F4B"/>
    <w:rsid w:val="00CE33AA"/>
    <w:rsid w:val="00CE3F5A"/>
    <w:rsid w:val="00CE4000"/>
    <w:rsid w:val="00CE4BB4"/>
    <w:rsid w:val="00CF161C"/>
    <w:rsid w:val="00CF1673"/>
    <w:rsid w:val="00CF1CDA"/>
    <w:rsid w:val="00CF52E5"/>
    <w:rsid w:val="00CF60B8"/>
    <w:rsid w:val="00CF6C44"/>
    <w:rsid w:val="00CF7AB9"/>
    <w:rsid w:val="00D044B0"/>
    <w:rsid w:val="00D04750"/>
    <w:rsid w:val="00D05A9C"/>
    <w:rsid w:val="00D20557"/>
    <w:rsid w:val="00D22B88"/>
    <w:rsid w:val="00D23775"/>
    <w:rsid w:val="00D24186"/>
    <w:rsid w:val="00D2557D"/>
    <w:rsid w:val="00D2617D"/>
    <w:rsid w:val="00D30526"/>
    <w:rsid w:val="00D32631"/>
    <w:rsid w:val="00D34B58"/>
    <w:rsid w:val="00D34C3C"/>
    <w:rsid w:val="00D43ECD"/>
    <w:rsid w:val="00D44071"/>
    <w:rsid w:val="00D45E82"/>
    <w:rsid w:val="00D45F3B"/>
    <w:rsid w:val="00D463DB"/>
    <w:rsid w:val="00D50BA6"/>
    <w:rsid w:val="00D57F84"/>
    <w:rsid w:val="00D6040D"/>
    <w:rsid w:val="00D61CBB"/>
    <w:rsid w:val="00D62934"/>
    <w:rsid w:val="00D63B2A"/>
    <w:rsid w:val="00D70BFC"/>
    <w:rsid w:val="00D71414"/>
    <w:rsid w:val="00D7287B"/>
    <w:rsid w:val="00D75A6A"/>
    <w:rsid w:val="00D7705B"/>
    <w:rsid w:val="00D80AC5"/>
    <w:rsid w:val="00D817D9"/>
    <w:rsid w:val="00D83CD9"/>
    <w:rsid w:val="00D85739"/>
    <w:rsid w:val="00D872D9"/>
    <w:rsid w:val="00D9126A"/>
    <w:rsid w:val="00D93699"/>
    <w:rsid w:val="00D9640B"/>
    <w:rsid w:val="00DA0128"/>
    <w:rsid w:val="00DA0692"/>
    <w:rsid w:val="00DA280A"/>
    <w:rsid w:val="00DA38F9"/>
    <w:rsid w:val="00DA6D6A"/>
    <w:rsid w:val="00DB06C0"/>
    <w:rsid w:val="00DB1854"/>
    <w:rsid w:val="00DB5CA6"/>
    <w:rsid w:val="00DB5E53"/>
    <w:rsid w:val="00DB5F92"/>
    <w:rsid w:val="00DB619B"/>
    <w:rsid w:val="00DC01CD"/>
    <w:rsid w:val="00DC0E6A"/>
    <w:rsid w:val="00DC137E"/>
    <w:rsid w:val="00DC59DB"/>
    <w:rsid w:val="00DC626A"/>
    <w:rsid w:val="00DD11D8"/>
    <w:rsid w:val="00DD6D65"/>
    <w:rsid w:val="00DE1593"/>
    <w:rsid w:val="00DE17EE"/>
    <w:rsid w:val="00DE3AF6"/>
    <w:rsid w:val="00DE46AF"/>
    <w:rsid w:val="00DE499E"/>
    <w:rsid w:val="00DE5F8E"/>
    <w:rsid w:val="00DE76BD"/>
    <w:rsid w:val="00DF3058"/>
    <w:rsid w:val="00E00030"/>
    <w:rsid w:val="00E01560"/>
    <w:rsid w:val="00E0198A"/>
    <w:rsid w:val="00E02A64"/>
    <w:rsid w:val="00E0305D"/>
    <w:rsid w:val="00E03F3F"/>
    <w:rsid w:val="00E04393"/>
    <w:rsid w:val="00E04B89"/>
    <w:rsid w:val="00E079D1"/>
    <w:rsid w:val="00E13B63"/>
    <w:rsid w:val="00E16C08"/>
    <w:rsid w:val="00E17A2B"/>
    <w:rsid w:val="00E22530"/>
    <w:rsid w:val="00E23147"/>
    <w:rsid w:val="00E2798D"/>
    <w:rsid w:val="00E349E4"/>
    <w:rsid w:val="00E35153"/>
    <w:rsid w:val="00E4036F"/>
    <w:rsid w:val="00E41335"/>
    <w:rsid w:val="00E45789"/>
    <w:rsid w:val="00E4700E"/>
    <w:rsid w:val="00E47CE0"/>
    <w:rsid w:val="00E5015E"/>
    <w:rsid w:val="00E557D3"/>
    <w:rsid w:val="00E577A4"/>
    <w:rsid w:val="00E6445E"/>
    <w:rsid w:val="00E668B5"/>
    <w:rsid w:val="00E66DCB"/>
    <w:rsid w:val="00E67E7D"/>
    <w:rsid w:val="00E720E9"/>
    <w:rsid w:val="00E7731D"/>
    <w:rsid w:val="00E80751"/>
    <w:rsid w:val="00E84547"/>
    <w:rsid w:val="00E86A03"/>
    <w:rsid w:val="00E91CFA"/>
    <w:rsid w:val="00E97BC0"/>
    <w:rsid w:val="00EA0075"/>
    <w:rsid w:val="00EA27B5"/>
    <w:rsid w:val="00EA4315"/>
    <w:rsid w:val="00EA443C"/>
    <w:rsid w:val="00EA44D6"/>
    <w:rsid w:val="00EA6071"/>
    <w:rsid w:val="00EA6B94"/>
    <w:rsid w:val="00EB12F5"/>
    <w:rsid w:val="00EB6C2D"/>
    <w:rsid w:val="00EC080B"/>
    <w:rsid w:val="00EC0A3C"/>
    <w:rsid w:val="00EC1DB4"/>
    <w:rsid w:val="00EC2FA3"/>
    <w:rsid w:val="00EC3E57"/>
    <w:rsid w:val="00EC5790"/>
    <w:rsid w:val="00EC7332"/>
    <w:rsid w:val="00ED1D2D"/>
    <w:rsid w:val="00ED315C"/>
    <w:rsid w:val="00ED3A58"/>
    <w:rsid w:val="00ED3D51"/>
    <w:rsid w:val="00ED6BC8"/>
    <w:rsid w:val="00ED7A83"/>
    <w:rsid w:val="00EE0B41"/>
    <w:rsid w:val="00EE139C"/>
    <w:rsid w:val="00EE53DB"/>
    <w:rsid w:val="00EE5A49"/>
    <w:rsid w:val="00EF24B1"/>
    <w:rsid w:val="00EF5F5E"/>
    <w:rsid w:val="00EF65AE"/>
    <w:rsid w:val="00F0035C"/>
    <w:rsid w:val="00F039BF"/>
    <w:rsid w:val="00F04AA2"/>
    <w:rsid w:val="00F1461E"/>
    <w:rsid w:val="00F2004A"/>
    <w:rsid w:val="00F20B7E"/>
    <w:rsid w:val="00F22935"/>
    <w:rsid w:val="00F23103"/>
    <w:rsid w:val="00F2473E"/>
    <w:rsid w:val="00F26C80"/>
    <w:rsid w:val="00F317E6"/>
    <w:rsid w:val="00F32F2E"/>
    <w:rsid w:val="00F35363"/>
    <w:rsid w:val="00F4004E"/>
    <w:rsid w:val="00F466FD"/>
    <w:rsid w:val="00F47BCF"/>
    <w:rsid w:val="00F50707"/>
    <w:rsid w:val="00F512E6"/>
    <w:rsid w:val="00F5172D"/>
    <w:rsid w:val="00F53D3B"/>
    <w:rsid w:val="00F56827"/>
    <w:rsid w:val="00F573F8"/>
    <w:rsid w:val="00F6007D"/>
    <w:rsid w:val="00F61DB8"/>
    <w:rsid w:val="00F63C2C"/>
    <w:rsid w:val="00F673C6"/>
    <w:rsid w:val="00F70924"/>
    <w:rsid w:val="00F748A1"/>
    <w:rsid w:val="00F76244"/>
    <w:rsid w:val="00F77B4B"/>
    <w:rsid w:val="00F82054"/>
    <w:rsid w:val="00F836B5"/>
    <w:rsid w:val="00F84EEC"/>
    <w:rsid w:val="00F86F9D"/>
    <w:rsid w:val="00F91401"/>
    <w:rsid w:val="00F95657"/>
    <w:rsid w:val="00F97DBD"/>
    <w:rsid w:val="00FA19EA"/>
    <w:rsid w:val="00FA2009"/>
    <w:rsid w:val="00FA227B"/>
    <w:rsid w:val="00FA3C3A"/>
    <w:rsid w:val="00FA4008"/>
    <w:rsid w:val="00FB547A"/>
    <w:rsid w:val="00FB60AF"/>
    <w:rsid w:val="00FB6B7F"/>
    <w:rsid w:val="00FB7355"/>
    <w:rsid w:val="00FB739A"/>
    <w:rsid w:val="00FC62D6"/>
    <w:rsid w:val="00FC738D"/>
    <w:rsid w:val="00FD2151"/>
    <w:rsid w:val="00FD2FA4"/>
    <w:rsid w:val="00FD3BFB"/>
    <w:rsid w:val="00FD46CD"/>
    <w:rsid w:val="00FD54AC"/>
    <w:rsid w:val="00FE05DB"/>
    <w:rsid w:val="00FE129C"/>
    <w:rsid w:val="00FE180C"/>
    <w:rsid w:val="00FE3382"/>
    <w:rsid w:val="00FE68C6"/>
    <w:rsid w:val="00FE6E62"/>
    <w:rsid w:val="00FE7354"/>
    <w:rsid w:val="00FF3737"/>
    <w:rsid w:val="00FF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AA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2798D"/>
    <w:rPr>
      <w:sz w:val="24"/>
      <w:szCs w:val="24"/>
    </w:rPr>
  </w:style>
  <w:style w:type="paragraph" w:styleId="Heading1">
    <w:name w:val="heading 1"/>
    <w:basedOn w:val="Normal"/>
    <w:next w:val="Normal"/>
    <w:qFormat/>
    <w:pPr>
      <w:keepNext/>
      <w:suppressAutoHyphens/>
      <w:outlineLvl w:val="0"/>
    </w:pPr>
    <w:rPr>
      <w:b/>
      <w:szCs w:val="20"/>
    </w:rPr>
  </w:style>
  <w:style w:type="paragraph" w:styleId="Heading2">
    <w:name w:val="heading 2"/>
    <w:basedOn w:val="Normal"/>
    <w:next w:val="Normal"/>
    <w:qFormat/>
    <w:pPr>
      <w:keepNext/>
      <w:tabs>
        <w:tab w:val="left" w:pos="-720"/>
      </w:tabs>
      <w:suppressAutoHyphens/>
      <w:jc w:val="center"/>
      <w:outlineLvl w:val="1"/>
    </w:pPr>
    <w:rPr>
      <w:b/>
      <w:szCs w:val="20"/>
    </w:rPr>
  </w:style>
  <w:style w:type="paragraph" w:styleId="Heading3">
    <w:name w:val="heading 3"/>
    <w:basedOn w:val="Normal"/>
    <w:next w:val="Normal"/>
    <w:qFormat/>
    <w:pPr>
      <w:keepNext/>
      <w:tabs>
        <w:tab w:val="left" w:pos="-720"/>
      </w:tabs>
      <w:suppressAutoHyphens/>
      <w:outlineLvl w:val="2"/>
    </w:pPr>
    <w:rPr>
      <w:i/>
      <w:szCs w:val="20"/>
    </w:rPr>
  </w:style>
  <w:style w:type="paragraph" w:styleId="Heading4">
    <w:name w:val="heading 4"/>
    <w:basedOn w:val="Normal"/>
    <w:next w:val="Normal"/>
    <w:qFormat/>
    <w:pPr>
      <w:keepNext/>
      <w:suppressAutoHyphens/>
      <w:ind w:left="2880" w:hanging="2880"/>
      <w:outlineLvl w:val="3"/>
    </w:pPr>
    <w:rPr>
      <w:b/>
      <w:szCs w:val="20"/>
    </w:rPr>
  </w:style>
  <w:style w:type="paragraph" w:styleId="Heading5">
    <w:name w:val="heading 5"/>
    <w:basedOn w:val="Normal"/>
    <w:next w:val="Normal"/>
    <w:qFormat/>
    <w:pPr>
      <w:keepNext/>
      <w:tabs>
        <w:tab w:val="left" w:pos="-720"/>
      </w:tabs>
      <w:suppressAutoHyphens/>
      <w:ind w:left="720" w:hanging="720"/>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szCs w:val="20"/>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rPr>
      <w:szCs w:val="20"/>
    </w:r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rPr>
      <w:szCs w:val="20"/>
    </w:rPr>
  </w:style>
  <w:style w:type="paragraph" w:styleId="Caption">
    <w:name w:val="caption"/>
    <w:basedOn w:val="Normal"/>
    <w:next w:val="Normal"/>
    <w:qFormat/>
    <w:rPr>
      <w:szCs w:val="20"/>
    </w:rPr>
  </w:style>
  <w:style w:type="character" w:customStyle="1" w:styleId="EquationCaption">
    <w:name w:val="_Equation Caption"/>
  </w:style>
  <w:style w:type="paragraph" w:styleId="BodyTextIndent">
    <w:name w:val="Body Text Indent"/>
    <w:basedOn w:val="Normal"/>
    <w:pPr>
      <w:tabs>
        <w:tab w:val="left" w:pos="-720"/>
      </w:tabs>
      <w:suppressAutoHyphens/>
      <w:ind w:left="1440" w:hanging="1440"/>
    </w:pPr>
    <w:rPr>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uppressAutoHyphens/>
      <w:ind w:left="1440" w:hanging="720"/>
    </w:pPr>
    <w:rPr>
      <w:szCs w:val="20"/>
    </w:rPr>
  </w:style>
  <w:style w:type="paragraph" w:styleId="BodyText3">
    <w:name w:val="Body Text 3"/>
    <w:basedOn w:val="Normal"/>
    <w:rPr>
      <w:b/>
      <w:szCs w:val="20"/>
      <w:lang w:val="en-GB"/>
    </w:rPr>
  </w:style>
  <w:style w:type="paragraph" w:styleId="Header">
    <w:name w:val="header"/>
    <w:basedOn w:val="Normal"/>
    <w:pPr>
      <w:tabs>
        <w:tab w:val="center" w:pos="4153"/>
        <w:tab w:val="right" w:pos="8306"/>
      </w:tabs>
    </w:pPr>
    <w:rPr>
      <w:szCs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Cs w:val="20"/>
      <w:lang w:val="en-GB"/>
    </w:rPr>
  </w:style>
  <w:style w:type="paragraph" w:styleId="BodyText2">
    <w:name w:val="Body Text 2"/>
    <w:basedOn w:val="Normal"/>
    <w:pPr>
      <w:spacing w:line="480" w:lineRule="auto"/>
      <w:jc w:val="center"/>
    </w:pPr>
    <w:rPr>
      <w:szCs w:val="20"/>
      <w:lang w:val="en-GB"/>
    </w:rPr>
  </w:style>
  <w:style w:type="paragraph" w:styleId="Title">
    <w:name w:val="Title"/>
    <w:basedOn w:val="Normal"/>
    <w:link w:val="TitleChar"/>
    <w:qFormat/>
    <w:pPr>
      <w:suppressAutoHyphens/>
      <w:jc w:val="center"/>
      <w:outlineLvl w:val="0"/>
    </w:pPr>
    <w:rPr>
      <w:b/>
      <w:szCs w:val="20"/>
    </w:rPr>
  </w:style>
  <w:style w:type="paragraph" w:styleId="PlainText">
    <w:name w:val="Plain Text"/>
    <w:basedOn w:val="Normal"/>
    <w:link w:val="PlainTextChar"/>
    <w:rPr>
      <w:rFonts w:ascii="Courier New" w:hAnsi="Courier New"/>
      <w:sz w:val="20"/>
      <w:szCs w:val="20"/>
      <w:lang w:val="en-GB"/>
    </w:rPr>
  </w:style>
  <w:style w:type="paragraph" w:styleId="Footer">
    <w:name w:val="footer"/>
    <w:basedOn w:val="Normal"/>
    <w:pPr>
      <w:tabs>
        <w:tab w:val="center" w:pos="4320"/>
        <w:tab w:val="right" w:pos="8640"/>
      </w:tabs>
    </w:pPr>
    <w:rPr>
      <w:szCs w:val="20"/>
    </w:rPr>
  </w:style>
  <w:style w:type="paragraph" w:styleId="HTMLPreformatted">
    <w:name w:val="HTML Preformatted"/>
    <w:basedOn w:val="Normal"/>
    <w:rsid w:val="0059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Emphasis">
    <w:name w:val="Emphasis"/>
    <w:uiPriority w:val="20"/>
    <w:qFormat/>
    <w:rsid w:val="00A228FE"/>
    <w:rPr>
      <w:i/>
      <w:iCs/>
    </w:rPr>
  </w:style>
  <w:style w:type="paragraph" w:styleId="NoSpacing">
    <w:name w:val="No Spacing"/>
    <w:qFormat/>
    <w:rsid w:val="00281F80"/>
    <w:rPr>
      <w:rFonts w:ascii="Calibri" w:eastAsia="Calibri" w:hAnsi="Calibri"/>
      <w:sz w:val="22"/>
      <w:szCs w:val="22"/>
    </w:rPr>
  </w:style>
  <w:style w:type="character" w:styleId="Strong">
    <w:name w:val="Strong"/>
    <w:qFormat/>
    <w:rsid w:val="00281F80"/>
    <w:rPr>
      <w:rFonts w:cs="Times New Roman"/>
      <w:b/>
      <w:bCs/>
    </w:rPr>
  </w:style>
  <w:style w:type="character" w:customStyle="1" w:styleId="TitleChar">
    <w:name w:val="Title Char"/>
    <w:link w:val="Title"/>
    <w:locked/>
    <w:rsid w:val="006A5638"/>
    <w:rPr>
      <w:b/>
      <w:sz w:val="24"/>
      <w:lang w:val="en-US" w:eastAsia="en-US" w:bidi="ar-SA"/>
    </w:rPr>
  </w:style>
  <w:style w:type="paragraph" w:customStyle="1" w:styleId="Default">
    <w:name w:val="Default"/>
    <w:rsid w:val="00F63C2C"/>
    <w:pPr>
      <w:autoSpaceDE w:val="0"/>
      <w:autoSpaceDN w:val="0"/>
      <w:adjustRightInd w:val="0"/>
    </w:pPr>
    <w:rPr>
      <w:rFonts w:ascii="Arial" w:hAnsi="Arial" w:cs="Arial"/>
      <w:color w:val="000000"/>
      <w:sz w:val="24"/>
      <w:szCs w:val="24"/>
    </w:rPr>
  </w:style>
  <w:style w:type="character" w:customStyle="1" w:styleId="mjcurry">
    <w:name w:val="mjcurry"/>
    <w:semiHidden/>
    <w:rsid w:val="00FE7354"/>
    <w:rPr>
      <w:rFonts w:ascii="Arial" w:hAnsi="Arial" w:cs="Arial"/>
      <w:color w:val="auto"/>
      <w:sz w:val="20"/>
      <w:szCs w:val="20"/>
    </w:rPr>
  </w:style>
  <w:style w:type="paragraph" w:customStyle="1" w:styleId="Articletitle">
    <w:name w:val="Article title"/>
    <w:basedOn w:val="Normal"/>
    <w:qFormat/>
    <w:rsid w:val="00CB7288"/>
    <w:pPr>
      <w:spacing w:before="120" w:after="360"/>
    </w:pPr>
    <w:rPr>
      <w:b/>
      <w:sz w:val="36"/>
      <w:lang w:val="en-GB"/>
    </w:rPr>
  </w:style>
  <w:style w:type="character" w:customStyle="1" w:styleId="PlainTextChar">
    <w:name w:val="Plain Text Char"/>
    <w:link w:val="PlainText"/>
    <w:rsid w:val="0031693E"/>
    <w:rPr>
      <w:rFonts w:ascii="Courier New" w:hAnsi="Courier New"/>
      <w:lang w:val="en-GB"/>
    </w:rPr>
  </w:style>
  <w:style w:type="character" w:customStyle="1" w:styleId="abstit">
    <w:name w:val="abstit"/>
    <w:rsid w:val="003A796C"/>
  </w:style>
  <w:style w:type="character" w:customStyle="1" w:styleId="absauth">
    <w:name w:val="absauth"/>
    <w:rsid w:val="003A796C"/>
  </w:style>
  <w:style w:type="paragraph" w:styleId="NormalWeb">
    <w:name w:val="Normal (Web)"/>
    <w:basedOn w:val="Normal"/>
    <w:uiPriority w:val="99"/>
    <w:unhideWhenUsed/>
    <w:rsid w:val="009C4279"/>
    <w:pPr>
      <w:spacing w:before="100" w:beforeAutospacing="1" w:after="100" w:afterAutospacing="1"/>
    </w:pPr>
    <w:rPr>
      <w:rFonts w:ascii="Times" w:hAnsi="Times"/>
      <w:sz w:val="20"/>
      <w:szCs w:val="20"/>
    </w:rPr>
  </w:style>
  <w:style w:type="paragraph" w:styleId="BalloonText">
    <w:name w:val="Balloon Text"/>
    <w:basedOn w:val="Normal"/>
    <w:link w:val="BalloonTextChar"/>
    <w:rsid w:val="00005D86"/>
    <w:rPr>
      <w:rFonts w:ascii="Lucida Grande" w:hAnsi="Lucida Grande" w:cs="Lucida Grande"/>
      <w:sz w:val="18"/>
      <w:szCs w:val="18"/>
    </w:rPr>
  </w:style>
  <w:style w:type="character" w:customStyle="1" w:styleId="BalloonTextChar">
    <w:name w:val="Balloon Text Char"/>
    <w:basedOn w:val="DefaultParagraphFont"/>
    <w:link w:val="BalloonText"/>
    <w:rsid w:val="00005D86"/>
    <w:rPr>
      <w:rFonts w:ascii="Lucida Grande" w:hAnsi="Lucida Grande" w:cs="Lucida Grande"/>
      <w:sz w:val="18"/>
      <w:szCs w:val="18"/>
    </w:rPr>
  </w:style>
  <w:style w:type="paragraph" w:styleId="ListParagraph">
    <w:name w:val="List Paragraph"/>
    <w:basedOn w:val="Normal"/>
    <w:uiPriority w:val="34"/>
    <w:qFormat/>
    <w:rsid w:val="00596FF4"/>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FC62D6"/>
  </w:style>
  <w:style w:type="character" w:styleId="UnresolvedMention">
    <w:name w:val="Unresolved Mention"/>
    <w:basedOn w:val="DefaultParagraphFont"/>
    <w:rsid w:val="009D4344"/>
    <w:rPr>
      <w:color w:val="808080"/>
      <w:shd w:val="clear" w:color="auto" w:fill="E6E6E6"/>
    </w:rPr>
  </w:style>
  <w:style w:type="character" w:customStyle="1" w:styleId="orcid-id-https">
    <w:name w:val="orcid-id-https"/>
    <w:basedOn w:val="DefaultParagraphFont"/>
    <w:rsid w:val="00A9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4967">
      <w:bodyDiv w:val="1"/>
      <w:marLeft w:val="0"/>
      <w:marRight w:val="0"/>
      <w:marTop w:val="0"/>
      <w:marBottom w:val="0"/>
      <w:divBdr>
        <w:top w:val="none" w:sz="0" w:space="0" w:color="auto"/>
        <w:left w:val="none" w:sz="0" w:space="0" w:color="auto"/>
        <w:bottom w:val="none" w:sz="0" w:space="0" w:color="auto"/>
        <w:right w:val="none" w:sz="0" w:space="0" w:color="auto"/>
      </w:divBdr>
      <w:divsChild>
        <w:div w:id="2142460464">
          <w:marLeft w:val="0"/>
          <w:marRight w:val="0"/>
          <w:marTop w:val="0"/>
          <w:marBottom w:val="0"/>
          <w:divBdr>
            <w:top w:val="none" w:sz="0" w:space="0" w:color="auto"/>
            <w:left w:val="none" w:sz="0" w:space="0" w:color="auto"/>
            <w:bottom w:val="none" w:sz="0" w:space="0" w:color="auto"/>
            <w:right w:val="none" w:sz="0" w:space="0" w:color="auto"/>
          </w:divBdr>
        </w:div>
      </w:divsChild>
    </w:div>
    <w:div w:id="213154814">
      <w:bodyDiv w:val="1"/>
      <w:marLeft w:val="0"/>
      <w:marRight w:val="0"/>
      <w:marTop w:val="0"/>
      <w:marBottom w:val="0"/>
      <w:divBdr>
        <w:top w:val="none" w:sz="0" w:space="0" w:color="auto"/>
        <w:left w:val="none" w:sz="0" w:space="0" w:color="auto"/>
        <w:bottom w:val="none" w:sz="0" w:space="0" w:color="auto"/>
        <w:right w:val="none" w:sz="0" w:space="0" w:color="auto"/>
      </w:divBdr>
    </w:div>
    <w:div w:id="288630174">
      <w:bodyDiv w:val="1"/>
      <w:marLeft w:val="0"/>
      <w:marRight w:val="0"/>
      <w:marTop w:val="0"/>
      <w:marBottom w:val="0"/>
      <w:divBdr>
        <w:top w:val="none" w:sz="0" w:space="0" w:color="auto"/>
        <w:left w:val="none" w:sz="0" w:space="0" w:color="auto"/>
        <w:bottom w:val="none" w:sz="0" w:space="0" w:color="auto"/>
        <w:right w:val="none" w:sz="0" w:space="0" w:color="auto"/>
      </w:divBdr>
    </w:div>
    <w:div w:id="363214194">
      <w:bodyDiv w:val="1"/>
      <w:marLeft w:val="0"/>
      <w:marRight w:val="0"/>
      <w:marTop w:val="0"/>
      <w:marBottom w:val="0"/>
      <w:divBdr>
        <w:top w:val="none" w:sz="0" w:space="0" w:color="auto"/>
        <w:left w:val="none" w:sz="0" w:space="0" w:color="auto"/>
        <w:bottom w:val="none" w:sz="0" w:space="0" w:color="auto"/>
        <w:right w:val="none" w:sz="0" w:space="0" w:color="auto"/>
      </w:divBdr>
      <w:divsChild>
        <w:div w:id="1435251326">
          <w:marLeft w:val="0"/>
          <w:marRight w:val="0"/>
          <w:marTop w:val="0"/>
          <w:marBottom w:val="0"/>
          <w:divBdr>
            <w:top w:val="none" w:sz="0" w:space="0" w:color="auto"/>
            <w:left w:val="none" w:sz="0" w:space="0" w:color="auto"/>
            <w:bottom w:val="none" w:sz="0" w:space="0" w:color="auto"/>
            <w:right w:val="none" w:sz="0" w:space="0" w:color="auto"/>
          </w:divBdr>
          <w:divsChild>
            <w:div w:id="1413356605">
              <w:marLeft w:val="0"/>
              <w:marRight w:val="0"/>
              <w:marTop w:val="0"/>
              <w:marBottom w:val="0"/>
              <w:divBdr>
                <w:top w:val="none" w:sz="0" w:space="0" w:color="auto"/>
                <w:left w:val="none" w:sz="0" w:space="0" w:color="auto"/>
                <w:bottom w:val="none" w:sz="0" w:space="0" w:color="auto"/>
                <w:right w:val="none" w:sz="0" w:space="0" w:color="auto"/>
              </w:divBdr>
              <w:divsChild>
                <w:div w:id="20728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3858">
      <w:bodyDiv w:val="1"/>
      <w:marLeft w:val="0"/>
      <w:marRight w:val="0"/>
      <w:marTop w:val="0"/>
      <w:marBottom w:val="0"/>
      <w:divBdr>
        <w:top w:val="none" w:sz="0" w:space="0" w:color="auto"/>
        <w:left w:val="none" w:sz="0" w:space="0" w:color="auto"/>
        <w:bottom w:val="none" w:sz="0" w:space="0" w:color="auto"/>
        <w:right w:val="none" w:sz="0" w:space="0" w:color="auto"/>
      </w:divBdr>
    </w:div>
    <w:div w:id="391269137">
      <w:bodyDiv w:val="1"/>
      <w:marLeft w:val="0"/>
      <w:marRight w:val="0"/>
      <w:marTop w:val="0"/>
      <w:marBottom w:val="0"/>
      <w:divBdr>
        <w:top w:val="none" w:sz="0" w:space="0" w:color="auto"/>
        <w:left w:val="none" w:sz="0" w:space="0" w:color="auto"/>
        <w:bottom w:val="none" w:sz="0" w:space="0" w:color="auto"/>
        <w:right w:val="none" w:sz="0" w:space="0" w:color="auto"/>
      </w:divBdr>
    </w:div>
    <w:div w:id="441648599">
      <w:bodyDiv w:val="1"/>
      <w:marLeft w:val="0"/>
      <w:marRight w:val="0"/>
      <w:marTop w:val="0"/>
      <w:marBottom w:val="0"/>
      <w:divBdr>
        <w:top w:val="none" w:sz="0" w:space="0" w:color="auto"/>
        <w:left w:val="none" w:sz="0" w:space="0" w:color="auto"/>
        <w:bottom w:val="none" w:sz="0" w:space="0" w:color="auto"/>
        <w:right w:val="none" w:sz="0" w:space="0" w:color="auto"/>
      </w:divBdr>
      <w:divsChild>
        <w:div w:id="28259046">
          <w:marLeft w:val="0"/>
          <w:marRight w:val="0"/>
          <w:marTop w:val="0"/>
          <w:marBottom w:val="0"/>
          <w:divBdr>
            <w:top w:val="none" w:sz="0" w:space="0" w:color="auto"/>
            <w:left w:val="none" w:sz="0" w:space="0" w:color="auto"/>
            <w:bottom w:val="none" w:sz="0" w:space="0" w:color="auto"/>
            <w:right w:val="none" w:sz="0" w:space="0" w:color="auto"/>
          </w:divBdr>
        </w:div>
        <w:div w:id="706102948">
          <w:marLeft w:val="0"/>
          <w:marRight w:val="0"/>
          <w:marTop w:val="0"/>
          <w:marBottom w:val="0"/>
          <w:divBdr>
            <w:top w:val="none" w:sz="0" w:space="0" w:color="auto"/>
            <w:left w:val="none" w:sz="0" w:space="0" w:color="auto"/>
            <w:bottom w:val="none" w:sz="0" w:space="0" w:color="auto"/>
            <w:right w:val="none" w:sz="0" w:space="0" w:color="auto"/>
          </w:divBdr>
        </w:div>
      </w:divsChild>
    </w:div>
    <w:div w:id="530581013">
      <w:bodyDiv w:val="1"/>
      <w:marLeft w:val="0"/>
      <w:marRight w:val="0"/>
      <w:marTop w:val="0"/>
      <w:marBottom w:val="0"/>
      <w:divBdr>
        <w:top w:val="none" w:sz="0" w:space="0" w:color="auto"/>
        <w:left w:val="none" w:sz="0" w:space="0" w:color="auto"/>
        <w:bottom w:val="none" w:sz="0" w:space="0" w:color="auto"/>
        <w:right w:val="none" w:sz="0" w:space="0" w:color="auto"/>
      </w:divBdr>
    </w:div>
    <w:div w:id="631251778">
      <w:bodyDiv w:val="1"/>
      <w:marLeft w:val="0"/>
      <w:marRight w:val="0"/>
      <w:marTop w:val="0"/>
      <w:marBottom w:val="0"/>
      <w:divBdr>
        <w:top w:val="none" w:sz="0" w:space="0" w:color="auto"/>
        <w:left w:val="none" w:sz="0" w:space="0" w:color="auto"/>
        <w:bottom w:val="none" w:sz="0" w:space="0" w:color="auto"/>
        <w:right w:val="none" w:sz="0" w:space="0" w:color="auto"/>
      </w:divBdr>
    </w:div>
    <w:div w:id="664087337">
      <w:bodyDiv w:val="1"/>
      <w:marLeft w:val="0"/>
      <w:marRight w:val="0"/>
      <w:marTop w:val="0"/>
      <w:marBottom w:val="0"/>
      <w:divBdr>
        <w:top w:val="none" w:sz="0" w:space="0" w:color="auto"/>
        <w:left w:val="none" w:sz="0" w:space="0" w:color="auto"/>
        <w:bottom w:val="none" w:sz="0" w:space="0" w:color="auto"/>
        <w:right w:val="none" w:sz="0" w:space="0" w:color="auto"/>
      </w:divBdr>
    </w:div>
    <w:div w:id="739252587">
      <w:bodyDiv w:val="1"/>
      <w:marLeft w:val="0"/>
      <w:marRight w:val="0"/>
      <w:marTop w:val="0"/>
      <w:marBottom w:val="0"/>
      <w:divBdr>
        <w:top w:val="none" w:sz="0" w:space="0" w:color="auto"/>
        <w:left w:val="none" w:sz="0" w:space="0" w:color="auto"/>
        <w:bottom w:val="none" w:sz="0" w:space="0" w:color="auto"/>
        <w:right w:val="none" w:sz="0" w:space="0" w:color="auto"/>
      </w:divBdr>
    </w:div>
    <w:div w:id="755638478">
      <w:bodyDiv w:val="1"/>
      <w:marLeft w:val="0"/>
      <w:marRight w:val="0"/>
      <w:marTop w:val="0"/>
      <w:marBottom w:val="0"/>
      <w:divBdr>
        <w:top w:val="none" w:sz="0" w:space="0" w:color="auto"/>
        <w:left w:val="none" w:sz="0" w:space="0" w:color="auto"/>
        <w:bottom w:val="none" w:sz="0" w:space="0" w:color="auto"/>
        <w:right w:val="none" w:sz="0" w:space="0" w:color="auto"/>
      </w:divBdr>
    </w:div>
    <w:div w:id="808089443">
      <w:bodyDiv w:val="1"/>
      <w:marLeft w:val="0"/>
      <w:marRight w:val="0"/>
      <w:marTop w:val="0"/>
      <w:marBottom w:val="0"/>
      <w:divBdr>
        <w:top w:val="none" w:sz="0" w:space="0" w:color="auto"/>
        <w:left w:val="none" w:sz="0" w:space="0" w:color="auto"/>
        <w:bottom w:val="none" w:sz="0" w:space="0" w:color="auto"/>
        <w:right w:val="none" w:sz="0" w:space="0" w:color="auto"/>
      </w:divBdr>
    </w:div>
    <w:div w:id="813176755">
      <w:bodyDiv w:val="1"/>
      <w:marLeft w:val="0"/>
      <w:marRight w:val="0"/>
      <w:marTop w:val="0"/>
      <w:marBottom w:val="0"/>
      <w:divBdr>
        <w:top w:val="none" w:sz="0" w:space="0" w:color="auto"/>
        <w:left w:val="none" w:sz="0" w:space="0" w:color="auto"/>
        <w:bottom w:val="none" w:sz="0" w:space="0" w:color="auto"/>
        <w:right w:val="none" w:sz="0" w:space="0" w:color="auto"/>
      </w:divBdr>
    </w:div>
    <w:div w:id="829713002">
      <w:bodyDiv w:val="1"/>
      <w:marLeft w:val="0"/>
      <w:marRight w:val="0"/>
      <w:marTop w:val="0"/>
      <w:marBottom w:val="0"/>
      <w:divBdr>
        <w:top w:val="none" w:sz="0" w:space="0" w:color="auto"/>
        <w:left w:val="none" w:sz="0" w:space="0" w:color="auto"/>
        <w:bottom w:val="none" w:sz="0" w:space="0" w:color="auto"/>
        <w:right w:val="none" w:sz="0" w:space="0" w:color="auto"/>
      </w:divBdr>
    </w:div>
    <w:div w:id="894194154">
      <w:bodyDiv w:val="1"/>
      <w:marLeft w:val="0"/>
      <w:marRight w:val="0"/>
      <w:marTop w:val="0"/>
      <w:marBottom w:val="0"/>
      <w:divBdr>
        <w:top w:val="none" w:sz="0" w:space="0" w:color="auto"/>
        <w:left w:val="none" w:sz="0" w:space="0" w:color="auto"/>
        <w:bottom w:val="none" w:sz="0" w:space="0" w:color="auto"/>
        <w:right w:val="none" w:sz="0" w:space="0" w:color="auto"/>
      </w:divBdr>
    </w:div>
    <w:div w:id="902832010">
      <w:bodyDiv w:val="1"/>
      <w:marLeft w:val="0"/>
      <w:marRight w:val="0"/>
      <w:marTop w:val="0"/>
      <w:marBottom w:val="0"/>
      <w:divBdr>
        <w:top w:val="none" w:sz="0" w:space="0" w:color="auto"/>
        <w:left w:val="none" w:sz="0" w:space="0" w:color="auto"/>
        <w:bottom w:val="none" w:sz="0" w:space="0" w:color="auto"/>
        <w:right w:val="none" w:sz="0" w:space="0" w:color="auto"/>
      </w:divBdr>
      <w:divsChild>
        <w:div w:id="299697120">
          <w:marLeft w:val="0"/>
          <w:marRight w:val="0"/>
          <w:marTop w:val="0"/>
          <w:marBottom w:val="0"/>
          <w:divBdr>
            <w:top w:val="none" w:sz="0" w:space="0" w:color="auto"/>
            <w:left w:val="none" w:sz="0" w:space="0" w:color="auto"/>
            <w:bottom w:val="none" w:sz="0" w:space="0" w:color="auto"/>
            <w:right w:val="none" w:sz="0" w:space="0" w:color="auto"/>
          </w:divBdr>
          <w:divsChild>
            <w:div w:id="1626614120">
              <w:marLeft w:val="0"/>
              <w:marRight w:val="0"/>
              <w:marTop w:val="0"/>
              <w:marBottom w:val="0"/>
              <w:divBdr>
                <w:top w:val="none" w:sz="0" w:space="0" w:color="auto"/>
                <w:left w:val="none" w:sz="0" w:space="0" w:color="auto"/>
                <w:bottom w:val="none" w:sz="0" w:space="0" w:color="auto"/>
                <w:right w:val="none" w:sz="0" w:space="0" w:color="auto"/>
              </w:divBdr>
              <w:divsChild>
                <w:div w:id="5634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3735">
      <w:bodyDiv w:val="1"/>
      <w:marLeft w:val="0"/>
      <w:marRight w:val="0"/>
      <w:marTop w:val="0"/>
      <w:marBottom w:val="0"/>
      <w:divBdr>
        <w:top w:val="none" w:sz="0" w:space="0" w:color="auto"/>
        <w:left w:val="none" w:sz="0" w:space="0" w:color="auto"/>
        <w:bottom w:val="none" w:sz="0" w:space="0" w:color="auto"/>
        <w:right w:val="none" w:sz="0" w:space="0" w:color="auto"/>
      </w:divBdr>
    </w:div>
    <w:div w:id="1035079035">
      <w:bodyDiv w:val="1"/>
      <w:marLeft w:val="0"/>
      <w:marRight w:val="0"/>
      <w:marTop w:val="0"/>
      <w:marBottom w:val="0"/>
      <w:divBdr>
        <w:top w:val="none" w:sz="0" w:space="0" w:color="auto"/>
        <w:left w:val="none" w:sz="0" w:space="0" w:color="auto"/>
        <w:bottom w:val="none" w:sz="0" w:space="0" w:color="auto"/>
        <w:right w:val="none" w:sz="0" w:space="0" w:color="auto"/>
      </w:divBdr>
    </w:div>
    <w:div w:id="1156650751">
      <w:bodyDiv w:val="1"/>
      <w:marLeft w:val="0"/>
      <w:marRight w:val="0"/>
      <w:marTop w:val="0"/>
      <w:marBottom w:val="0"/>
      <w:divBdr>
        <w:top w:val="none" w:sz="0" w:space="0" w:color="auto"/>
        <w:left w:val="none" w:sz="0" w:space="0" w:color="auto"/>
        <w:bottom w:val="none" w:sz="0" w:space="0" w:color="auto"/>
        <w:right w:val="none" w:sz="0" w:space="0" w:color="auto"/>
      </w:divBdr>
    </w:div>
    <w:div w:id="1262446100">
      <w:bodyDiv w:val="1"/>
      <w:marLeft w:val="0"/>
      <w:marRight w:val="0"/>
      <w:marTop w:val="0"/>
      <w:marBottom w:val="0"/>
      <w:divBdr>
        <w:top w:val="none" w:sz="0" w:space="0" w:color="auto"/>
        <w:left w:val="none" w:sz="0" w:space="0" w:color="auto"/>
        <w:bottom w:val="none" w:sz="0" w:space="0" w:color="auto"/>
        <w:right w:val="none" w:sz="0" w:space="0" w:color="auto"/>
      </w:divBdr>
    </w:div>
    <w:div w:id="1278566668">
      <w:bodyDiv w:val="1"/>
      <w:marLeft w:val="0"/>
      <w:marRight w:val="0"/>
      <w:marTop w:val="0"/>
      <w:marBottom w:val="0"/>
      <w:divBdr>
        <w:top w:val="none" w:sz="0" w:space="0" w:color="auto"/>
        <w:left w:val="none" w:sz="0" w:space="0" w:color="auto"/>
        <w:bottom w:val="none" w:sz="0" w:space="0" w:color="auto"/>
        <w:right w:val="none" w:sz="0" w:space="0" w:color="auto"/>
      </w:divBdr>
    </w:div>
    <w:div w:id="1293176350">
      <w:bodyDiv w:val="1"/>
      <w:marLeft w:val="0"/>
      <w:marRight w:val="0"/>
      <w:marTop w:val="0"/>
      <w:marBottom w:val="0"/>
      <w:divBdr>
        <w:top w:val="none" w:sz="0" w:space="0" w:color="auto"/>
        <w:left w:val="none" w:sz="0" w:space="0" w:color="auto"/>
        <w:bottom w:val="none" w:sz="0" w:space="0" w:color="auto"/>
        <w:right w:val="none" w:sz="0" w:space="0" w:color="auto"/>
      </w:divBdr>
    </w:div>
    <w:div w:id="1302424287">
      <w:bodyDiv w:val="1"/>
      <w:marLeft w:val="0"/>
      <w:marRight w:val="0"/>
      <w:marTop w:val="0"/>
      <w:marBottom w:val="0"/>
      <w:divBdr>
        <w:top w:val="none" w:sz="0" w:space="0" w:color="auto"/>
        <w:left w:val="none" w:sz="0" w:space="0" w:color="auto"/>
        <w:bottom w:val="none" w:sz="0" w:space="0" w:color="auto"/>
        <w:right w:val="none" w:sz="0" w:space="0" w:color="auto"/>
      </w:divBdr>
    </w:div>
    <w:div w:id="1354376199">
      <w:bodyDiv w:val="1"/>
      <w:marLeft w:val="0"/>
      <w:marRight w:val="0"/>
      <w:marTop w:val="0"/>
      <w:marBottom w:val="0"/>
      <w:divBdr>
        <w:top w:val="none" w:sz="0" w:space="0" w:color="auto"/>
        <w:left w:val="none" w:sz="0" w:space="0" w:color="auto"/>
        <w:bottom w:val="none" w:sz="0" w:space="0" w:color="auto"/>
        <w:right w:val="none" w:sz="0" w:space="0" w:color="auto"/>
      </w:divBdr>
    </w:div>
    <w:div w:id="1370644367">
      <w:bodyDiv w:val="1"/>
      <w:marLeft w:val="0"/>
      <w:marRight w:val="0"/>
      <w:marTop w:val="0"/>
      <w:marBottom w:val="0"/>
      <w:divBdr>
        <w:top w:val="none" w:sz="0" w:space="0" w:color="auto"/>
        <w:left w:val="none" w:sz="0" w:space="0" w:color="auto"/>
        <w:bottom w:val="none" w:sz="0" w:space="0" w:color="auto"/>
        <w:right w:val="none" w:sz="0" w:space="0" w:color="auto"/>
      </w:divBdr>
    </w:div>
    <w:div w:id="1433090323">
      <w:bodyDiv w:val="1"/>
      <w:marLeft w:val="0"/>
      <w:marRight w:val="0"/>
      <w:marTop w:val="0"/>
      <w:marBottom w:val="0"/>
      <w:divBdr>
        <w:top w:val="none" w:sz="0" w:space="0" w:color="auto"/>
        <w:left w:val="none" w:sz="0" w:space="0" w:color="auto"/>
        <w:bottom w:val="none" w:sz="0" w:space="0" w:color="auto"/>
        <w:right w:val="none" w:sz="0" w:space="0" w:color="auto"/>
      </w:divBdr>
    </w:div>
    <w:div w:id="1455900446">
      <w:bodyDiv w:val="1"/>
      <w:marLeft w:val="0"/>
      <w:marRight w:val="0"/>
      <w:marTop w:val="0"/>
      <w:marBottom w:val="0"/>
      <w:divBdr>
        <w:top w:val="none" w:sz="0" w:space="0" w:color="auto"/>
        <w:left w:val="none" w:sz="0" w:space="0" w:color="auto"/>
        <w:bottom w:val="none" w:sz="0" w:space="0" w:color="auto"/>
        <w:right w:val="none" w:sz="0" w:space="0" w:color="auto"/>
      </w:divBdr>
    </w:div>
    <w:div w:id="1588998056">
      <w:bodyDiv w:val="1"/>
      <w:marLeft w:val="0"/>
      <w:marRight w:val="0"/>
      <w:marTop w:val="0"/>
      <w:marBottom w:val="0"/>
      <w:divBdr>
        <w:top w:val="none" w:sz="0" w:space="0" w:color="auto"/>
        <w:left w:val="none" w:sz="0" w:space="0" w:color="auto"/>
        <w:bottom w:val="none" w:sz="0" w:space="0" w:color="auto"/>
        <w:right w:val="none" w:sz="0" w:space="0" w:color="auto"/>
      </w:divBdr>
    </w:div>
    <w:div w:id="1654526615">
      <w:bodyDiv w:val="1"/>
      <w:marLeft w:val="0"/>
      <w:marRight w:val="0"/>
      <w:marTop w:val="0"/>
      <w:marBottom w:val="0"/>
      <w:divBdr>
        <w:top w:val="none" w:sz="0" w:space="0" w:color="auto"/>
        <w:left w:val="none" w:sz="0" w:space="0" w:color="auto"/>
        <w:bottom w:val="none" w:sz="0" w:space="0" w:color="auto"/>
        <w:right w:val="none" w:sz="0" w:space="0" w:color="auto"/>
      </w:divBdr>
      <w:divsChild>
        <w:div w:id="2092237697">
          <w:marLeft w:val="0"/>
          <w:marRight w:val="0"/>
          <w:marTop w:val="0"/>
          <w:marBottom w:val="0"/>
          <w:divBdr>
            <w:top w:val="none" w:sz="0" w:space="0" w:color="auto"/>
            <w:left w:val="none" w:sz="0" w:space="0" w:color="auto"/>
            <w:bottom w:val="none" w:sz="0" w:space="0" w:color="auto"/>
            <w:right w:val="none" w:sz="0" w:space="0" w:color="auto"/>
          </w:divBdr>
          <w:divsChild>
            <w:div w:id="1527209003">
              <w:marLeft w:val="0"/>
              <w:marRight w:val="0"/>
              <w:marTop w:val="0"/>
              <w:marBottom w:val="0"/>
              <w:divBdr>
                <w:top w:val="none" w:sz="0" w:space="0" w:color="auto"/>
                <w:left w:val="none" w:sz="0" w:space="0" w:color="auto"/>
                <w:bottom w:val="none" w:sz="0" w:space="0" w:color="auto"/>
                <w:right w:val="none" w:sz="0" w:space="0" w:color="auto"/>
              </w:divBdr>
              <w:divsChild>
                <w:div w:id="12428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3316">
      <w:bodyDiv w:val="1"/>
      <w:marLeft w:val="0"/>
      <w:marRight w:val="0"/>
      <w:marTop w:val="0"/>
      <w:marBottom w:val="0"/>
      <w:divBdr>
        <w:top w:val="none" w:sz="0" w:space="0" w:color="auto"/>
        <w:left w:val="none" w:sz="0" w:space="0" w:color="auto"/>
        <w:bottom w:val="none" w:sz="0" w:space="0" w:color="auto"/>
        <w:right w:val="none" w:sz="0" w:space="0" w:color="auto"/>
      </w:divBdr>
      <w:divsChild>
        <w:div w:id="81719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943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303691">
      <w:bodyDiv w:val="1"/>
      <w:marLeft w:val="0"/>
      <w:marRight w:val="0"/>
      <w:marTop w:val="0"/>
      <w:marBottom w:val="0"/>
      <w:divBdr>
        <w:top w:val="none" w:sz="0" w:space="0" w:color="auto"/>
        <w:left w:val="none" w:sz="0" w:space="0" w:color="auto"/>
        <w:bottom w:val="none" w:sz="0" w:space="0" w:color="auto"/>
        <w:right w:val="none" w:sz="0" w:space="0" w:color="auto"/>
      </w:divBdr>
    </w:div>
    <w:div w:id="1772123200">
      <w:bodyDiv w:val="1"/>
      <w:marLeft w:val="0"/>
      <w:marRight w:val="0"/>
      <w:marTop w:val="0"/>
      <w:marBottom w:val="0"/>
      <w:divBdr>
        <w:top w:val="none" w:sz="0" w:space="0" w:color="auto"/>
        <w:left w:val="none" w:sz="0" w:space="0" w:color="auto"/>
        <w:bottom w:val="none" w:sz="0" w:space="0" w:color="auto"/>
        <w:right w:val="none" w:sz="0" w:space="0" w:color="auto"/>
      </w:divBdr>
    </w:div>
    <w:div w:id="1844735772">
      <w:bodyDiv w:val="1"/>
      <w:marLeft w:val="0"/>
      <w:marRight w:val="0"/>
      <w:marTop w:val="0"/>
      <w:marBottom w:val="0"/>
      <w:divBdr>
        <w:top w:val="none" w:sz="0" w:space="0" w:color="auto"/>
        <w:left w:val="none" w:sz="0" w:space="0" w:color="auto"/>
        <w:bottom w:val="none" w:sz="0" w:space="0" w:color="auto"/>
        <w:right w:val="none" w:sz="0" w:space="0" w:color="auto"/>
      </w:divBdr>
    </w:div>
    <w:div w:id="1958635512">
      <w:bodyDiv w:val="1"/>
      <w:marLeft w:val="0"/>
      <w:marRight w:val="0"/>
      <w:marTop w:val="0"/>
      <w:marBottom w:val="0"/>
      <w:divBdr>
        <w:top w:val="none" w:sz="0" w:space="0" w:color="auto"/>
        <w:left w:val="none" w:sz="0" w:space="0" w:color="auto"/>
        <w:bottom w:val="none" w:sz="0" w:space="0" w:color="auto"/>
        <w:right w:val="none" w:sz="0" w:space="0" w:color="auto"/>
      </w:divBdr>
    </w:div>
    <w:div w:id="2077316080">
      <w:bodyDiv w:val="1"/>
      <w:marLeft w:val="0"/>
      <w:marRight w:val="0"/>
      <w:marTop w:val="0"/>
      <w:marBottom w:val="0"/>
      <w:divBdr>
        <w:top w:val="none" w:sz="0" w:space="0" w:color="auto"/>
        <w:left w:val="none" w:sz="0" w:space="0" w:color="auto"/>
        <w:bottom w:val="none" w:sz="0" w:space="0" w:color="auto"/>
        <w:right w:val="none" w:sz="0" w:space="0" w:color="auto"/>
      </w:divBdr>
    </w:div>
    <w:div w:id="2088066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bc.edu/bc_org/avp/soe/cihe/newsletter/Number46/p6_Curry_Lillis.htm" TargetMode="External"/><Relationship Id="rId13" Type="http://schemas.openxmlformats.org/officeDocument/2006/relationships/hyperlink" Target="https://doctoralwriting.wordpress.com/2018/01/29/the-nuts-and-bolts-of-running-a-writing-cam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curry@warner.rochester.edu" TargetMode="External"/><Relationship Id="rId12" Type="http://schemas.openxmlformats.org/officeDocument/2006/relationships/hyperlink" Target="http://www.roseta.org.br/2018/05/21/the-dangers-of-english-as-lingua-franca-of-journal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idehighered.com/views/2018/03/13/domination-english-language-journal-publishing-hurting-scholarship-many-countries" TargetMode="External"/><Relationship Id="rId5" Type="http://schemas.openxmlformats.org/officeDocument/2006/relationships/footnotes" Target="footnotes.xml"/><Relationship Id="rId15" Type="http://schemas.openxmlformats.org/officeDocument/2006/relationships/hyperlink" Target="https://sabbaticalinchile.wordpress.com/" TargetMode="External"/><Relationship Id="rId10" Type="http://schemas.openxmlformats.org/officeDocument/2006/relationships/hyperlink" Target="https://ecampus.oregonstate.edu/research/podcast/e15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mail.ur.rochester.edu/exchweb/bin/redir.asp?URL=http://www1.open.edu.cn/elt/" TargetMode="External"/><Relationship Id="rId14" Type="http://schemas.openxmlformats.org/officeDocument/2006/relationships/hyperlink" Target="https://doctoralwriting.wordpress.com/2015/03/20/getting-published-in-english-its-not-just-about-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28</Pages>
  <Words>9080</Words>
  <Characters>51761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MARY JANE CURRY</vt:lpstr>
    </vt:vector>
  </TitlesOfParts>
  <Company> </Company>
  <LinksUpToDate>false</LinksUpToDate>
  <CharactersWithSpaces>60720</CharactersWithSpaces>
  <SharedDoc>false</SharedDoc>
  <HLinks>
    <vt:vector size="30" baseType="variant">
      <vt:variant>
        <vt:i4>196626</vt:i4>
      </vt:variant>
      <vt:variant>
        <vt:i4>12</vt:i4>
      </vt:variant>
      <vt:variant>
        <vt:i4>0</vt:i4>
      </vt:variant>
      <vt:variant>
        <vt:i4>5</vt:i4>
      </vt:variant>
      <vt:variant>
        <vt:lpwstr>http://www.univr.it/</vt:lpwstr>
      </vt:variant>
      <vt:variant>
        <vt:lpwstr/>
      </vt:variant>
      <vt:variant>
        <vt:i4>6488142</vt:i4>
      </vt:variant>
      <vt:variant>
        <vt:i4>9</vt:i4>
      </vt:variant>
      <vt:variant>
        <vt:i4>0</vt:i4>
      </vt:variant>
      <vt:variant>
        <vt:i4>5</vt:i4>
      </vt:variant>
      <vt:variant>
        <vt:lpwstr>https://webmail.ur.rochester.edu/exchweb/bin/redir.asp?URL=http://www1.open.edu.cn/elt/</vt:lpwstr>
      </vt:variant>
      <vt:variant>
        <vt:lpwstr/>
      </vt:variant>
      <vt:variant>
        <vt:i4>65610</vt:i4>
      </vt:variant>
      <vt:variant>
        <vt:i4>6</vt:i4>
      </vt:variant>
      <vt:variant>
        <vt:i4>0</vt:i4>
      </vt:variant>
      <vt:variant>
        <vt:i4>5</vt:i4>
      </vt:variant>
      <vt:variant>
        <vt:lpwstr>http://www.bc.edu/bc_org/avp/soe/cihe/newsletter/Number46/p6_Curry_Lillis.htm</vt:lpwstr>
      </vt:variant>
      <vt:variant>
        <vt:lpwstr/>
      </vt:variant>
      <vt:variant>
        <vt:i4>2556024</vt:i4>
      </vt:variant>
      <vt:variant>
        <vt:i4>3</vt:i4>
      </vt:variant>
      <vt:variant>
        <vt:i4>0</vt:i4>
      </vt:variant>
      <vt:variant>
        <vt:i4>5</vt:i4>
      </vt:variant>
      <vt:variant>
        <vt:lpwstr>http://wcx.sagepub.com/cgi/content/abstract/23/1/3</vt:lpwstr>
      </vt:variant>
      <vt:variant>
        <vt:lpwstr/>
      </vt:variant>
      <vt:variant>
        <vt:i4>8126487</vt:i4>
      </vt:variant>
      <vt:variant>
        <vt:i4>0</vt:i4>
      </vt:variant>
      <vt:variant>
        <vt:i4>0</vt:i4>
      </vt:variant>
      <vt:variant>
        <vt:i4>5</vt:i4>
      </vt:variant>
      <vt:variant>
        <vt:lpwstr>https://urldefense.proofpoint.com/v1/url?u=http://dx.doi.org/10.14507/epaa.v22n32.2014&amp;k=p4Ly7qpEBiYPBVenR9G2iQ%3D%3D%0A&amp;r=s3%2BTFzDE%2Fo13LGb3knuYMHCCZ8sCzd3xZfuoOT3xBbY%3D%0A&amp;m=KXufmc2LjPwCO1HVKc8lZFmciWOZoyuN%2BI1IG%2BoRJWw%3D%0A&amp;s=947cd392d0668ef0632bd17e5973c37c7b70fae5a69c692ca77c185eb47dac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JANE CURRY</dc:title>
  <dc:subject/>
  <dc:creator>Mary Jane Curry</dc:creator>
  <cp:keywords/>
  <dc:description/>
  <cp:lastModifiedBy>Curry, MJ</cp:lastModifiedBy>
  <cp:revision>259</cp:revision>
  <cp:lastPrinted>2017-12-13T20:39:00Z</cp:lastPrinted>
  <dcterms:created xsi:type="dcterms:W3CDTF">2014-04-29T21:05:00Z</dcterms:created>
  <dcterms:modified xsi:type="dcterms:W3CDTF">2020-01-21T15:59:00Z</dcterms:modified>
</cp:coreProperties>
</file>